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Verdana" w:hAnsi="Verdana" w:eastAsia="宋体" w:cs="Verdana"/>
          <w:b/>
          <w:bCs/>
          <w:i w:val="0"/>
          <w:caps w:val="0"/>
          <w:color w:val="444444"/>
          <w:spacing w:val="0"/>
          <w:sz w:val="44"/>
          <w:szCs w:val="44"/>
          <w:lang w:eastAsia="zh-CN"/>
        </w:rPr>
      </w:pPr>
    </w:p>
    <w:p>
      <w:pPr>
        <w:jc w:val="center"/>
        <w:rPr>
          <w:rFonts w:hint="eastAsia" w:ascii="Verdana" w:hAnsi="Verdana" w:eastAsia="宋体" w:cs="Verdana"/>
          <w:b/>
          <w:bCs/>
          <w:i w:val="0"/>
          <w:caps w:val="0"/>
          <w:color w:val="444444"/>
          <w:spacing w:val="0"/>
          <w:sz w:val="44"/>
          <w:szCs w:val="44"/>
          <w:lang w:eastAsia="zh-CN"/>
        </w:rPr>
      </w:pPr>
      <w:bookmarkStart w:id="0" w:name="_GoBack"/>
      <w:bookmarkEnd w:id="0"/>
      <w:r>
        <w:rPr>
          <w:rFonts w:hint="eastAsia" w:ascii="Verdana" w:hAnsi="Verdana" w:eastAsia="宋体" w:cs="Verdana"/>
          <w:b/>
          <w:bCs/>
          <w:i w:val="0"/>
          <w:caps w:val="0"/>
          <w:color w:val="444444"/>
          <w:spacing w:val="0"/>
          <w:sz w:val="44"/>
          <w:szCs w:val="44"/>
          <w:lang w:eastAsia="zh-CN"/>
        </w:rPr>
        <w:t>德钦县统计局</w:t>
      </w:r>
      <w:r>
        <w:rPr>
          <w:rFonts w:hint="default" w:ascii="Verdana" w:hAnsi="Verdana" w:eastAsia="宋体" w:cs="Verdana"/>
          <w:b/>
          <w:bCs/>
          <w:i w:val="0"/>
          <w:caps w:val="0"/>
          <w:color w:val="444444"/>
          <w:spacing w:val="0"/>
          <w:sz w:val="44"/>
          <w:szCs w:val="44"/>
        </w:rPr>
        <w:t>关于</w:t>
      </w:r>
      <w:r>
        <w:rPr>
          <w:rFonts w:hint="eastAsia" w:ascii="Verdana" w:hAnsi="Verdana" w:eastAsia="宋体" w:cs="Verdana"/>
          <w:b/>
          <w:bCs/>
          <w:i w:val="0"/>
          <w:caps w:val="0"/>
          <w:color w:val="444444"/>
          <w:spacing w:val="0"/>
          <w:sz w:val="44"/>
          <w:szCs w:val="44"/>
          <w:lang w:eastAsia="zh-CN"/>
        </w:rPr>
        <w:t>严查定制赠送收受高档酒茶及其他特殊订制品的自查报告</w:t>
      </w:r>
    </w:p>
    <w:p>
      <w:pPr>
        <w:rPr>
          <w:rFonts w:hint="eastAsia"/>
          <w:sz w:val="30"/>
          <w:szCs w:val="30"/>
          <w:lang w:eastAsia="zh-CN"/>
        </w:rPr>
      </w:pPr>
    </w:p>
    <w:p>
      <w:pPr>
        <w:ind w:firstLine="640" w:firstLineChars="200"/>
        <w:rPr>
          <w:rFonts w:hint="eastAsia"/>
          <w:sz w:val="32"/>
          <w:szCs w:val="32"/>
          <w:lang w:val="en-US" w:eastAsia="zh-CN"/>
        </w:rPr>
      </w:pPr>
      <w:r>
        <w:rPr>
          <w:rFonts w:hint="eastAsia"/>
          <w:sz w:val="32"/>
          <w:szCs w:val="32"/>
          <w:lang w:eastAsia="zh-CN"/>
        </w:rPr>
        <w:t>根据《中共云南省纪委办公厅关于严查定制赠送收受高档酒茶及其他特殊定制品</w:t>
      </w:r>
      <w:r>
        <w:rPr>
          <w:rFonts w:hint="eastAsia"/>
          <w:sz w:val="32"/>
          <w:szCs w:val="32"/>
          <w:lang w:val="en-US" w:eastAsia="zh-CN"/>
        </w:rPr>
        <w:t>的通知</w:t>
      </w:r>
      <w:r>
        <w:rPr>
          <w:rFonts w:hint="eastAsia"/>
          <w:sz w:val="32"/>
          <w:szCs w:val="32"/>
          <w:lang w:eastAsia="zh-CN"/>
        </w:rPr>
        <w:t>》（云纪办</w:t>
      </w:r>
      <w:r>
        <w:rPr>
          <w:rFonts w:hint="eastAsia"/>
          <w:sz w:val="32"/>
          <w:szCs w:val="32"/>
          <w:lang w:val="en-US" w:eastAsia="zh-CN"/>
        </w:rPr>
        <w:t>2019{69}号</w:t>
      </w:r>
      <w:r>
        <w:rPr>
          <w:rFonts w:hint="eastAsia"/>
          <w:sz w:val="32"/>
          <w:szCs w:val="32"/>
          <w:lang w:eastAsia="zh-CN"/>
        </w:rPr>
        <w:t>）《中共迪庆州纪委办公室关于严查定制赠送收受高档酒茶及其他特殊定制品</w:t>
      </w:r>
      <w:r>
        <w:rPr>
          <w:rFonts w:hint="eastAsia"/>
          <w:sz w:val="32"/>
          <w:szCs w:val="32"/>
          <w:lang w:val="en-US" w:eastAsia="zh-CN"/>
        </w:rPr>
        <w:t>的通知</w:t>
      </w:r>
      <w:r>
        <w:rPr>
          <w:rFonts w:hint="eastAsia"/>
          <w:sz w:val="32"/>
          <w:szCs w:val="32"/>
          <w:lang w:eastAsia="zh-CN"/>
        </w:rPr>
        <w:t>》（迪纪办通</w:t>
      </w:r>
      <w:r>
        <w:rPr>
          <w:rFonts w:hint="eastAsia"/>
          <w:sz w:val="32"/>
          <w:szCs w:val="32"/>
          <w:lang w:val="en-US" w:eastAsia="zh-CN"/>
        </w:rPr>
        <w:t>2019{6}号</w:t>
      </w:r>
      <w:r>
        <w:rPr>
          <w:rFonts w:hint="eastAsia"/>
          <w:sz w:val="32"/>
          <w:szCs w:val="32"/>
          <w:lang w:eastAsia="zh-CN"/>
        </w:rPr>
        <w:t>）文件</w:t>
      </w:r>
      <w:r>
        <w:rPr>
          <w:rFonts w:hint="default"/>
          <w:sz w:val="32"/>
          <w:szCs w:val="32"/>
        </w:rPr>
        <w:t>要求，我局高度重视，迅速安排部署，</w:t>
      </w:r>
      <w:r>
        <w:rPr>
          <w:rFonts w:hint="eastAsia"/>
          <w:sz w:val="32"/>
          <w:szCs w:val="32"/>
          <w:lang w:eastAsia="zh-CN"/>
        </w:rPr>
        <w:t>认真开展自查自纠，</w:t>
      </w:r>
      <w:r>
        <w:rPr>
          <w:rFonts w:hint="default"/>
          <w:sz w:val="32"/>
          <w:szCs w:val="32"/>
        </w:rPr>
        <w:t xml:space="preserve">现将自查情况汇报如下：　　 </w:t>
      </w:r>
      <w:r>
        <w:rPr>
          <w:rFonts w:hint="eastAsia"/>
          <w:sz w:val="32"/>
          <w:szCs w:val="32"/>
          <w:lang w:val="en-US" w:eastAsia="zh-CN"/>
        </w:rPr>
        <w:t xml:space="preserve">    </w:t>
      </w:r>
    </w:p>
    <w:p>
      <w:pPr>
        <w:numPr>
          <w:ilvl w:val="0"/>
          <w:numId w:val="1"/>
        </w:numPr>
        <w:ind w:firstLine="643" w:firstLineChars="200"/>
        <w:rPr>
          <w:rFonts w:hint="default"/>
          <w:sz w:val="32"/>
          <w:szCs w:val="32"/>
        </w:rPr>
      </w:pPr>
      <w:r>
        <w:rPr>
          <w:rFonts w:hint="default"/>
          <w:b/>
          <w:bCs/>
          <w:sz w:val="32"/>
          <w:szCs w:val="32"/>
        </w:rPr>
        <w:t>安排部署情况</w:t>
      </w:r>
      <w:r>
        <w:rPr>
          <w:rFonts w:hint="default"/>
          <w:sz w:val="32"/>
          <w:szCs w:val="32"/>
        </w:rPr>
        <w:t>　</w:t>
      </w:r>
    </w:p>
    <w:p>
      <w:pPr>
        <w:numPr>
          <w:ilvl w:val="0"/>
          <w:numId w:val="0"/>
        </w:numPr>
        <w:ind w:firstLine="640" w:firstLineChars="200"/>
        <w:rPr>
          <w:rFonts w:hint="default"/>
          <w:sz w:val="32"/>
          <w:szCs w:val="32"/>
        </w:rPr>
      </w:pPr>
      <w:r>
        <w:rPr>
          <w:rFonts w:hint="eastAsia"/>
          <w:sz w:val="32"/>
          <w:szCs w:val="32"/>
          <w:lang w:eastAsia="zh-CN"/>
        </w:rPr>
        <w:t>自</w:t>
      </w:r>
      <w:r>
        <w:rPr>
          <w:rFonts w:hint="default"/>
          <w:sz w:val="32"/>
          <w:szCs w:val="32"/>
        </w:rPr>
        <w:t>收到</w:t>
      </w:r>
      <w:r>
        <w:rPr>
          <w:rFonts w:hint="eastAsia"/>
          <w:sz w:val="32"/>
          <w:szCs w:val="32"/>
          <w:lang w:eastAsia="zh-CN"/>
        </w:rPr>
        <w:t>文件</w:t>
      </w:r>
      <w:r>
        <w:rPr>
          <w:rFonts w:hint="default"/>
          <w:sz w:val="32"/>
          <w:szCs w:val="32"/>
        </w:rPr>
        <w:t>通知后，我局立即</w:t>
      </w:r>
      <w:r>
        <w:rPr>
          <w:rFonts w:hint="eastAsia"/>
          <w:sz w:val="32"/>
          <w:szCs w:val="32"/>
          <w:lang w:eastAsia="zh-CN"/>
        </w:rPr>
        <w:t>组织人员</w:t>
      </w:r>
      <w:r>
        <w:rPr>
          <w:rFonts w:hint="default"/>
          <w:sz w:val="32"/>
          <w:szCs w:val="32"/>
        </w:rPr>
        <w:t>召开会议,专题学习</w:t>
      </w:r>
      <w:r>
        <w:rPr>
          <w:rFonts w:hint="eastAsia"/>
          <w:sz w:val="32"/>
          <w:szCs w:val="32"/>
          <w:lang w:eastAsia="zh-CN"/>
        </w:rPr>
        <w:t>并原文传达了《中共迪庆州关于严查定制赠送收受高档酒茶及其他特殊定制品</w:t>
      </w:r>
      <w:r>
        <w:rPr>
          <w:rFonts w:hint="eastAsia"/>
          <w:sz w:val="32"/>
          <w:szCs w:val="32"/>
          <w:lang w:val="en-US" w:eastAsia="zh-CN"/>
        </w:rPr>
        <w:t>的通知</w:t>
      </w:r>
      <w:r>
        <w:rPr>
          <w:rFonts w:hint="eastAsia"/>
          <w:sz w:val="32"/>
          <w:szCs w:val="32"/>
          <w:lang w:eastAsia="zh-CN"/>
        </w:rPr>
        <w:t>》（迪纪办通</w:t>
      </w:r>
      <w:r>
        <w:rPr>
          <w:rFonts w:hint="eastAsia"/>
          <w:sz w:val="32"/>
          <w:szCs w:val="32"/>
          <w:lang w:val="en-US" w:eastAsia="zh-CN"/>
        </w:rPr>
        <w:t>2019{6}号</w:t>
      </w:r>
      <w:r>
        <w:rPr>
          <w:rFonts w:hint="eastAsia"/>
          <w:sz w:val="32"/>
          <w:szCs w:val="32"/>
          <w:lang w:eastAsia="zh-CN"/>
        </w:rPr>
        <w:t>）文件</w:t>
      </w:r>
      <w:r>
        <w:rPr>
          <w:rFonts w:hint="default"/>
          <w:sz w:val="32"/>
          <w:szCs w:val="32"/>
        </w:rPr>
        <w:t>,</w:t>
      </w:r>
      <w:r>
        <w:rPr>
          <w:rFonts w:hint="eastAsia"/>
          <w:sz w:val="32"/>
          <w:szCs w:val="32"/>
          <w:lang w:eastAsia="zh-CN"/>
        </w:rPr>
        <w:t>会议要求，要充分认识严查定制赠送收受高档酒茶及其他特殊定制品整治工作的重要性，</w:t>
      </w:r>
      <w:r>
        <w:rPr>
          <w:rFonts w:hint="default"/>
          <w:sz w:val="32"/>
          <w:szCs w:val="32"/>
        </w:rPr>
        <w:t>并结合实际，安排部署我局自查工作，成立了以局长为组长，班子成员为副组长，各股室负责人为成员的自查工作领导小组，落实具体责任人，确保此项工作落实到位。　　</w:t>
      </w:r>
    </w:p>
    <w:p>
      <w:pPr>
        <w:numPr>
          <w:ilvl w:val="0"/>
          <w:numId w:val="1"/>
        </w:numPr>
        <w:ind w:left="0" w:leftChars="0" w:firstLine="640" w:firstLineChars="200"/>
        <w:rPr>
          <w:rFonts w:hint="default"/>
          <w:sz w:val="32"/>
          <w:szCs w:val="32"/>
        </w:rPr>
      </w:pPr>
      <w:r>
        <w:rPr>
          <w:rFonts w:hint="default"/>
          <w:sz w:val="32"/>
          <w:szCs w:val="32"/>
        </w:rPr>
        <w:t xml:space="preserve">自查情况　　 </w:t>
      </w:r>
    </w:p>
    <w:p>
      <w:pPr>
        <w:numPr>
          <w:ilvl w:val="0"/>
          <w:numId w:val="0"/>
        </w:numPr>
        <w:ind w:leftChars="200" w:firstLine="640" w:firstLineChars="200"/>
        <w:rPr>
          <w:rFonts w:hint="default"/>
          <w:sz w:val="32"/>
          <w:szCs w:val="32"/>
        </w:rPr>
      </w:pPr>
      <w:r>
        <w:rPr>
          <w:rFonts w:hint="default"/>
          <w:sz w:val="32"/>
          <w:szCs w:val="32"/>
        </w:rPr>
        <w:t>经过认真仔细的自查自纠行动，未发现我单位和个人</w:t>
      </w:r>
      <w:r>
        <w:rPr>
          <w:rFonts w:hint="eastAsia"/>
          <w:sz w:val="32"/>
          <w:szCs w:val="32"/>
          <w:lang w:eastAsia="zh-CN"/>
        </w:rPr>
        <w:t>有定制赠送收受高档酒茶及其他特殊定制品</w:t>
      </w:r>
      <w:r>
        <w:rPr>
          <w:rFonts w:hint="eastAsia"/>
          <w:sz w:val="32"/>
          <w:szCs w:val="32"/>
          <w:lang w:val="en-US" w:eastAsia="zh-CN"/>
        </w:rPr>
        <w:t>的</w:t>
      </w:r>
      <w:r>
        <w:rPr>
          <w:rFonts w:hint="default"/>
          <w:sz w:val="32"/>
          <w:szCs w:val="32"/>
        </w:rPr>
        <w:t xml:space="preserve">情况。　　 </w:t>
      </w:r>
    </w:p>
    <w:p>
      <w:pPr>
        <w:numPr>
          <w:ilvl w:val="0"/>
          <w:numId w:val="1"/>
        </w:numPr>
        <w:ind w:left="0" w:leftChars="0" w:firstLine="640" w:firstLineChars="200"/>
        <w:rPr>
          <w:rFonts w:hint="default"/>
          <w:sz w:val="32"/>
          <w:szCs w:val="32"/>
        </w:rPr>
      </w:pPr>
      <w:r>
        <w:rPr>
          <w:rFonts w:hint="default"/>
          <w:sz w:val="32"/>
          <w:szCs w:val="32"/>
        </w:rPr>
        <w:t>下一步工作</w:t>
      </w:r>
    </w:p>
    <w:p>
      <w:pPr>
        <w:rPr>
          <w:rFonts w:hint="eastAsia"/>
          <w:sz w:val="32"/>
          <w:szCs w:val="32"/>
          <w:lang w:eastAsia="zh-CN"/>
        </w:rPr>
      </w:pPr>
      <w:r>
        <w:rPr>
          <w:rFonts w:hint="default"/>
          <w:sz w:val="32"/>
          <w:szCs w:val="32"/>
        </w:rPr>
        <w:t xml:space="preserve"> </w:t>
      </w:r>
      <w:r>
        <w:rPr>
          <w:rFonts w:hint="eastAsia"/>
          <w:sz w:val="32"/>
          <w:szCs w:val="32"/>
          <w:lang w:val="en-US" w:eastAsia="zh-CN"/>
        </w:rPr>
        <w:t xml:space="preserve">   </w:t>
      </w:r>
      <w:r>
        <w:rPr>
          <w:rFonts w:hint="default"/>
          <w:sz w:val="32"/>
          <w:szCs w:val="32"/>
        </w:rPr>
        <w:t>筑牢拒腐防变的思想防线。深入学习贯彻党的十九大精神，以习近平新时代中国特色社会主义思想为统领，</w:t>
      </w:r>
      <w:r>
        <w:rPr>
          <w:rFonts w:hint="eastAsia"/>
          <w:sz w:val="32"/>
          <w:szCs w:val="32"/>
        </w:rPr>
        <w:t>坚持以零容忍态度惩治腐败 坚决把反腐败斗争进行到底</w:t>
      </w:r>
      <w:r>
        <w:rPr>
          <w:rFonts w:hint="eastAsia"/>
          <w:sz w:val="32"/>
          <w:szCs w:val="32"/>
          <w:lang w:eastAsia="zh-CN"/>
        </w:rPr>
        <w:t>。</w:t>
      </w:r>
    </w:p>
    <w:p>
      <w:pPr>
        <w:jc w:val="right"/>
        <w:rPr>
          <w:rFonts w:hint="eastAsia"/>
          <w:sz w:val="32"/>
          <w:szCs w:val="32"/>
          <w:lang w:eastAsia="zh-CN"/>
        </w:rPr>
      </w:pPr>
    </w:p>
    <w:p>
      <w:pPr>
        <w:jc w:val="right"/>
        <w:rPr>
          <w:rFonts w:hint="eastAsia"/>
          <w:sz w:val="32"/>
          <w:szCs w:val="32"/>
          <w:lang w:eastAsia="zh-CN"/>
        </w:rPr>
      </w:pPr>
    </w:p>
    <w:p>
      <w:pPr>
        <w:jc w:val="right"/>
        <w:rPr>
          <w:rFonts w:hint="eastAsia"/>
          <w:sz w:val="32"/>
          <w:szCs w:val="32"/>
          <w:lang w:eastAsia="zh-CN"/>
        </w:rPr>
      </w:pPr>
    </w:p>
    <w:p>
      <w:pPr>
        <w:jc w:val="right"/>
        <w:rPr>
          <w:rFonts w:hint="eastAsia"/>
          <w:sz w:val="32"/>
          <w:szCs w:val="32"/>
          <w:lang w:eastAsia="zh-CN"/>
        </w:rPr>
      </w:pPr>
    </w:p>
    <w:p>
      <w:pPr>
        <w:jc w:val="right"/>
        <w:rPr>
          <w:rFonts w:hint="eastAsia"/>
          <w:sz w:val="32"/>
          <w:szCs w:val="32"/>
          <w:lang w:eastAsia="zh-CN"/>
        </w:rPr>
      </w:pPr>
    </w:p>
    <w:p>
      <w:pPr>
        <w:jc w:val="right"/>
        <w:rPr>
          <w:rFonts w:hint="eastAsia"/>
          <w:sz w:val="32"/>
          <w:szCs w:val="32"/>
          <w:lang w:eastAsia="zh-CN"/>
        </w:rPr>
      </w:pPr>
    </w:p>
    <w:p>
      <w:pPr>
        <w:jc w:val="right"/>
        <w:rPr>
          <w:rFonts w:hint="eastAsia"/>
          <w:sz w:val="32"/>
          <w:szCs w:val="32"/>
          <w:lang w:eastAsia="zh-CN"/>
        </w:rPr>
      </w:pPr>
    </w:p>
    <w:p>
      <w:pPr>
        <w:jc w:val="right"/>
        <w:rPr>
          <w:rFonts w:hint="eastAsia"/>
          <w:sz w:val="32"/>
          <w:szCs w:val="32"/>
          <w:lang w:eastAsia="zh-CN"/>
        </w:rPr>
      </w:pPr>
    </w:p>
    <w:p>
      <w:pPr>
        <w:jc w:val="right"/>
        <w:rPr>
          <w:rFonts w:hint="eastAsia"/>
          <w:sz w:val="30"/>
          <w:szCs w:val="30"/>
          <w:lang w:eastAsia="zh-CN"/>
        </w:rPr>
      </w:pPr>
    </w:p>
    <w:p>
      <w:pPr>
        <w:jc w:val="right"/>
        <w:rPr>
          <w:rFonts w:hint="eastAsia"/>
          <w:sz w:val="30"/>
          <w:szCs w:val="30"/>
          <w:lang w:eastAsia="zh-CN"/>
        </w:rPr>
      </w:pPr>
    </w:p>
    <w:p>
      <w:pPr>
        <w:jc w:val="right"/>
        <w:rPr>
          <w:rFonts w:hint="eastAsia"/>
          <w:sz w:val="30"/>
          <w:szCs w:val="30"/>
          <w:lang w:eastAsia="zh-CN"/>
        </w:rPr>
      </w:pPr>
    </w:p>
    <w:p>
      <w:pPr>
        <w:jc w:val="right"/>
        <w:rPr>
          <w:rFonts w:hint="eastAsia"/>
          <w:sz w:val="30"/>
          <w:szCs w:val="30"/>
          <w:lang w:eastAsia="zh-CN"/>
        </w:rPr>
      </w:pPr>
    </w:p>
    <w:p>
      <w:pPr>
        <w:jc w:val="right"/>
        <w:rPr>
          <w:rFonts w:hint="eastAsia"/>
          <w:sz w:val="30"/>
          <w:szCs w:val="30"/>
          <w:lang w:eastAsia="zh-CN"/>
        </w:rPr>
      </w:pPr>
    </w:p>
    <w:p>
      <w:pPr>
        <w:jc w:val="both"/>
        <w:rPr>
          <w:rFonts w:hint="eastAsia"/>
          <w:sz w:val="30"/>
          <w:szCs w:val="30"/>
          <w:lang w:eastAsia="zh-CN"/>
        </w:rPr>
      </w:pPr>
    </w:p>
    <w:p>
      <w:pPr>
        <w:jc w:val="right"/>
        <w:rPr>
          <w:rFonts w:hint="eastAsia"/>
          <w:sz w:val="30"/>
          <w:szCs w:val="30"/>
          <w:lang w:eastAsia="zh-CN"/>
        </w:rPr>
      </w:pPr>
    </w:p>
    <w:p>
      <w:pPr>
        <w:jc w:val="right"/>
        <w:rPr>
          <w:rFonts w:hint="eastAsia"/>
          <w:sz w:val="30"/>
          <w:szCs w:val="30"/>
          <w:lang w:eastAsia="zh-CN"/>
        </w:rPr>
      </w:pPr>
      <w:r>
        <w:rPr>
          <w:rFonts w:hint="eastAsia"/>
          <w:sz w:val="30"/>
          <w:szCs w:val="30"/>
          <w:lang w:eastAsia="zh-CN"/>
        </w:rPr>
        <w:t>德钦县统计局</w:t>
      </w:r>
    </w:p>
    <w:p>
      <w:pPr>
        <w:jc w:val="right"/>
        <w:rPr>
          <w:rFonts w:hint="eastAsia"/>
          <w:sz w:val="30"/>
          <w:szCs w:val="30"/>
          <w:lang w:val="en-US" w:eastAsia="zh-CN"/>
        </w:rPr>
      </w:pPr>
      <w:r>
        <w:rPr>
          <w:rFonts w:hint="eastAsia"/>
          <w:sz w:val="30"/>
          <w:szCs w:val="30"/>
          <w:lang w:val="en-US" w:eastAsia="zh-CN"/>
        </w:rPr>
        <w:t>2019年3月7日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F678A"/>
    <w:multiLevelType w:val="singleLevel"/>
    <w:tmpl w:val="3F6F67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24061"/>
    <w:rsid w:val="53BE596A"/>
    <w:rsid w:val="7FB5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5240</TotalTime>
  <ScaleCrop>false</ScaleCrop>
  <LinksUpToDate>false</LinksUpToDate>
  <CharactersWithSpaces>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德统计局收发员</cp:lastModifiedBy>
  <cp:lastPrinted>2019-03-07T09:34:41Z</cp:lastPrinted>
  <dcterms:modified xsi:type="dcterms:W3CDTF">2019-03-11T06:45:14Z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