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AA" w:rsidRPr="003A22C4" w:rsidRDefault="00EF49AA" w:rsidP="00EF49AA">
      <w:pPr>
        <w:shd w:val="solid" w:color="FFFFFF" w:fill="auto"/>
        <w:autoSpaceDN w:val="0"/>
        <w:spacing w:line="960" w:lineRule="exact"/>
        <w:jc w:val="center"/>
        <w:rPr>
          <w:rFonts w:ascii="方正小标宋_GBK" w:eastAsia="方正小标宋_GBK" w:hAnsi="方正行楷简体" w:cs="方正行楷简体"/>
          <w:color w:val="FF0000"/>
          <w:sz w:val="56"/>
          <w:szCs w:val="56"/>
          <w:shd w:val="clear" w:color="auto" w:fill="FFFFFF"/>
        </w:rPr>
      </w:pPr>
      <w:r w:rsidRPr="003A22C4">
        <w:rPr>
          <w:rFonts w:ascii="方正小标宋_GBK" w:eastAsia="方正小标宋_GBK" w:hAnsi="方正行楷简体" w:cs="方正行楷简体" w:hint="eastAsia"/>
          <w:color w:val="FF0000"/>
          <w:sz w:val="56"/>
          <w:szCs w:val="56"/>
          <w:shd w:val="clear" w:color="auto" w:fill="FFFFFF"/>
        </w:rPr>
        <w:t>德钦县人力资源和社会保障局</w:t>
      </w:r>
    </w:p>
    <w:p w:rsidR="00EF49AA" w:rsidRPr="009B3B40" w:rsidRDefault="00EF49AA" w:rsidP="00EF49AA">
      <w:pPr>
        <w:shd w:val="solid" w:color="FFFFFF" w:fill="auto"/>
        <w:autoSpaceDN w:val="0"/>
        <w:spacing w:line="960" w:lineRule="exact"/>
        <w:jc w:val="center"/>
        <w:rPr>
          <w:rFonts w:ascii="华文行楷" w:eastAsia="华文行楷" w:hAnsi="方正行楷简体" w:cs="方正行楷简体"/>
          <w:color w:val="FF0000"/>
          <w:position w:val="-6"/>
          <w:sz w:val="96"/>
          <w:szCs w:val="96"/>
          <w:shd w:val="clear" w:color="auto" w:fill="FFFFFF"/>
        </w:rPr>
      </w:pPr>
      <w:r>
        <w:rPr>
          <w:rFonts w:ascii="华文行楷" w:eastAsia="华文行楷" w:hAnsi="方正行楷简体" w:cs="方正行楷简体" w:hint="eastAsia"/>
          <w:color w:val="FF0000"/>
          <w:sz w:val="96"/>
          <w:szCs w:val="96"/>
          <w:shd w:val="clear" w:color="auto" w:fill="FFFFFF"/>
        </w:rPr>
        <w:t>工作简报</w:t>
      </w:r>
    </w:p>
    <w:p w:rsidR="00EF49AA" w:rsidRDefault="00EF49AA" w:rsidP="00EF49AA">
      <w:pPr>
        <w:shd w:val="solid" w:color="FFFFFF" w:fill="auto"/>
        <w:autoSpaceDN w:val="0"/>
        <w:spacing w:line="560" w:lineRule="exact"/>
        <w:ind w:firstLineChars="1150" w:firstLine="3680"/>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第三十九期</w:t>
      </w:r>
    </w:p>
    <w:p w:rsidR="00EF49AA" w:rsidRDefault="00EF49AA" w:rsidP="00EF49AA">
      <w:pPr>
        <w:shd w:val="solid" w:color="FFFFFF" w:fill="auto"/>
        <w:autoSpaceDN w:val="0"/>
        <w:spacing w:line="560" w:lineRule="exact"/>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德钦县人社局办公室                   2016年</w:t>
      </w:r>
      <w:r>
        <w:rPr>
          <w:rFonts w:ascii="楷体_GB2312" w:hAnsi="楷体_GB2312" w:cs="楷体_GB2312" w:hint="eastAsia"/>
          <w:color w:val="000000"/>
          <w:sz w:val="32"/>
          <w:szCs w:val="32"/>
          <w:shd w:val="clear" w:color="auto" w:fill="FFFFFF"/>
        </w:rPr>
        <w:t>12</w:t>
      </w:r>
      <w:r>
        <w:rPr>
          <w:rFonts w:ascii="楷体_GB2312" w:eastAsia="楷体_GB2312" w:hAnsi="楷体_GB2312" w:cs="楷体_GB2312" w:hint="eastAsia"/>
          <w:color w:val="000000"/>
          <w:sz w:val="32"/>
          <w:szCs w:val="32"/>
          <w:shd w:val="clear" w:color="auto" w:fill="FFFFFF"/>
        </w:rPr>
        <w:t>月</w:t>
      </w:r>
      <w:r>
        <w:rPr>
          <w:rFonts w:ascii="楷体_GB2312" w:hAnsi="楷体_GB2312" w:cs="楷体_GB2312" w:hint="eastAsia"/>
          <w:color w:val="000000"/>
          <w:sz w:val="32"/>
          <w:szCs w:val="32"/>
          <w:shd w:val="clear" w:color="auto" w:fill="FFFFFF"/>
        </w:rPr>
        <w:t>13</w:t>
      </w:r>
      <w:r>
        <w:rPr>
          <w:rFonts w:ascii="楷体_GB2312" w:eastAsia="楷体_GB2312" w:hAnsi="楷体_GB2312" w:cs="楷体_GB2312" w:hint="eastAsia"/>
          <w:color w:val="000000"/>
          <w:sz w:val="32"/>
          <w:szCs w:val="32"/>
          <w:shd w:val="clear" w:color="auto" w:fill="FFFFFF"/>
        </w:rPr>
        <w:t>日</w:t>
      </w:r>
    </w:p>
    <w:p w:rsidR="00EF49AA" w:rsidRDefault="00426C08" w:rsidP="00EF49AA">
      <w:pPr>
        <w:autoSpaceDE w:val="0"/>
        <w:autoSpaceDN w:val="0"/>
        <w:adjustRightInd w:val="0"/>
        <w:spacing w:line="313" w:lineRule="atLeast"/>
        <w:jc w:val="center"/>
      </w:pPr>
      <w:r>
        <w:pict>
          <v:line id="Line 2" o:spid="_x0000_s2050" style="position:absolute;left:0;text-align:left;flip:y;z-index:251660288" from="0,2.5pt" to="414pt,2.5pt" strokecolor="red" strokeweight="3pt"/>
        </w:pict>
      </w:r>
      <w:r w:rsidR="00EF49AA">
        <w:rPr>
          <w:rFonts w:hint="eastAsia"/>
        </w:rPr>
        <w:t xml:space="preserve">                                                  </w:t>
      </w:r>
    </w:p>
    <w:p w:rsidR="009235B3" w:rsidRPr="00506EBA" w:rsidRDefault="004325D7" w:rsidP="00506EBA">
      <w:pPr>
        <w:widowControl/>
        <w:shd w:val="clear" w:color="auto" w:fill="FFFFFF"/>
        <w:spacing w:before="100" w:beforeAutospacing="1" w:after="100" w:afterAutospacing="1" w:line="640" w:lineRule="exact"/>
        <w:jc w:val="center"/>
        <w:rPr>
          <w:rFonts w:ascii="方正小标宋_GBK" w:eastAsia="方正小标宋_GBK" w:hAnsi="仿宋" w:cs="仿宋"/>
          <w:bCs/>
          <w:color w:val="000000"/>
          <w:kern w:val="0"/>
          <w:sz w:val="44"/>
          <w:szCs w:val="44"/>
          <w:shd w:val="clear" w:color="auto" w:fill="FFFFFF"/>
        </w:rPr>
      </w:pPr>
      <w:r w:rsidRPr="00506EBA">
        <w:rPr>
          <w:rFonts w:ascii="方正小标宋_GBK" w:eastAsia="方正小标宋_GBK" w:hAnsi="仿宋" w:cs="仿宋" w:hint="eastAsia"/>
          <w:bCs/>
          <w:color w:val="000000"/>
          <w:kern w:val="0"/>
          <w:sz w:val="44"/>
          <w:szCs w:val="44"/>
          <w:shd w:val="clear" w:color="auto" w:fill="FFFFFF"/>
        </w:rPr>
        <w:t>德钦县四部门联合开展</w:t>
      </w:r>
      <w:r w:rsidR="00563DEF" w:rsidRPr="00506EBA">
        <w:rPr>
          <w:rFonts w:ascii="方正小标宋_GBK" w:eastAsia="方正小标宋_GBK" w:hAnsi="仿宋" w:cs="仿宋" w:hint="eastAsia"/>
          <w:bCs/>
          <w:color w:val="000000"/>
          <w:kern w:val="0"/>
          <w:sz w:val="44"/>
          <w:szCs w:val="44"/>
          <w:shd w:val="clear" w:color="auto" w:fill="FFFFFF"/>
        </w:rPr>
        <w:t xml:space="preserve"> </w:t>
      </w:r>
      <w:r w:rsidRPr="00506EBA">
        <w:rPr>
          <w:rFonts w:ascii="方正小标宋_GBK" w:eastAsia="方正小标宋_GBK" w:hAnsi="仿宋" w:cs="仿宋" w:hint="eastAsia"/>
          <w:bCs/>
          <w:color w:val="000000"/>
          <w:kern w:val="0"/>
          <w:sz w:val="44"/>
          <w:szCs w:val="44"/>
          <w:shd w:val="clear" w:color="auto" w:fill="FFFFFF"/>
        </w:rPr>
        <w:t>“带领农村创业者外出参观创业园区、创业基地”学习活动</w:t>
      </w:r>
    </w:p>
    <w:p w:rsidR="009235B3" w:rsidRDefault="004325D7" w:rsidP="00EF49AA">
      <w:pPr>
        <w:widowControl/>
        <w:shd w:val="clear" w:color="auto" w:fill="FFFFFF"/>
        <w:spacing w:before="100" w:beforeAutospacing="1" w:after="100" w:afterAutospacing="1"/>
        <w:ind w:firstLine="640"/>
        <w:jc w:val="left"/>
        <w:rPr>
          <w:rFonts w:ascii="方正仿宋_GBK" w:eastAsia="方正仿宋_GBK" w:hAnsi="仿宋" w:cs="仿宋"/>
          <w:color w:val="000000"/>
          <w:kern w:val="0"/>
          <w:sz w:val="32"/>
          <w:szCs w:val="32"/>
          <w:shd w:val="clear" w:color="auto" w:fill="FFFFFF"/>
        </w:rPr>
      </w:pPr>
      <w:r w:rsidRPr="00506EBA">
        <w:rPr>
          <w:rFonts w:ascii="方正仿宋_GBK" w:eastAsia="方正仿宋_GBK" w:hAnsi="仿宋" w:cs="仿宋" w:hint="eastAsia"/>
          <w:color w:val="000000"/>
          <w:kern w:val="0"/>
          <w:sz w:val="32"/>
          <w:szCs w:val="32"/>
          <w:shd w:val="clear" w:color="auto" w:fill="FFFFFF"/>
        </w:rPr>
        <w:t>为培育创业者的“互联网+”和创新思维，培养创业能手，提升创业能力，增强脱贫致富的能力，充分发挥创业者在脱贫攻坚工作中的生力军作用，切实增强外出务工意识，进一步推进我县劳务输出工作，整合资源、联合职能、合力助推精准扶贫。2016年12月5日至12月11日，根据县委、县政府的安排，共青</w:t>
      </w:r>
      <w:r w:rsidR="00EF49AA" w:rsidRPr="00506EBA">
        <w:rPr>
          <w:rFonts w:ascii="方正仿宋_GBK" w:eastAsia="方正仿宋_GBK" w:hAnsi="仿宋" w:cs="仿宋" w:hint="eastAsia"/>
          <w:color w:val="000000"/>
          <w:kern w:val="0"/>
          <w:sz w:val="32"/>
          <w:szCs w:val="32"/>
          <w:shd w:val="clear" w:color="auto" w:fill="FFFFFF"/>
        </w:rPr>
        <w:t>团德钦县委、县人社局、县妇联、</w:t>
      </w:r>
      <w:r w:rsidR="00EF49AA">
        <w:rPr>
          <w:rFonts w:ascii="仿宋" w:eastAsia="仿宋" w:hAnsi="仿宋" w:cs="仿宋" w:hint="eastAsia"/>
          <w:noProof/>
          <w:sz w:val="28"/>
          <w:szCs w:val="28"/>
        </w:rPr>
        <w:drawing>
          <wp:inline distT="0" distB="0" distL="114300" distR="114300">
            <wp:extent cx="5152411" cy="3038475"/>
            <wp:effectExtent l="19050" t="0" r="0" b="0"/>
            <wp:docPr id="8" name="图片 7" descr="IMG_748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7483_副本"/>
                    <pic:cNvPicPr>
                      <a:picLocks noChangeAspect="1"/>
                    </pic:cNvPicPr>
                  </pic:nvPicPr>
                  <pic:blipFill>
                    <a:blip r:embed="rId7" cstate="print"/>
                    <a:stretch>
                      <a:fillRect/>
                    </a:stretch>
                  </pic:blipFill>
                  <pic:spPr>
                    <a:xfrm>
                      <a:off x="0" y="0"/>
                      <a:ext cx="5160551" cy="3043276"/>
                    </a:xfrm>
                    <a:prstGeom prst="rect">
                      <a:avLst/>
                    </a:prstGeom>
                  </pic:spPr>
                </pic:pic>
              </a:graphicData>
            </a:graphic>
          </wp:inline>
        </w:drawing>
      </w:r>
      <w:r w:rsidRPr="00506EBA">
        <w:rPr>
          <w:rFonts w:ascii="方正仿宋_GBK" w:eastAsia="方正仿宋_GBK" w:hAnsi="仿宋" w:cs="仿宋" w:hint="eastAsia"/>
          <w:color w:val="000000"/>
          <w:kern w:val="0"/>
          <w:sz w:val="32"/>
          <w:szCs w:val="32"/>
          <w:shd w:val="clear" w:color="auto" w:fill="FFFFFF"/>
        </w:rPr>
        <w:lastRenderedPageBreak/>
        <w:t>县总工会联合开展了“带领农村创业者外出参观创业园区、创业基地”的学习活动。</w:t>
      </w:r>
      <w:r w:rsidR="00FB324E">
        <w:rPr>
          <w:rFonts w:ascii="方正仿宋_GBK" w:eastAsia="方正仿宋_GBK" w:hAnsi="仿宋" w:cs="仿宋" w:hint="eastAsia"/>
          <w:color w:val="000000"/>
          <w:kern w:val="0"/>
          <w:sz w:val="32"/>
          <w:szCs w:val="32"/>
          <w:shd w:val="clear" w:color="auto" w:fill="FFFFFF"/>
        </w:rPr>
        <w:t>各</w:t>
      </w:r>
      <w:r w:rsidRPr="00506EBA">
        <w:rPr>
          <w:rFonts w:ascii="方正仿宋_GBK" w:eastAsia="方正仿宋_GBK" w:hAnsi="仿宋" w:cs="仿宋" w:hint="eastAsia"/>
          <w:color w:val="000000"/>
          <w:kern w:val="0"/>
          <w:sz w:val="32"/>
          <w:szCs w:val="32"/>
          <w:shd w:val="clear" w:color="auto" w:fill="FFFFFF"/>
        </w:rPr>
        <w:t>乡</w:t>
      </w:r>
      <w:r w:rsidR="00FB324E">
        <w:rPr>
          <w:rFonts w:ascii="方正仿宋_GBK" w:eastAsia="方正仿宋_GBK" w:hAnsi="仿宋" w:cs="仿宋" w:hint="eastAsia"/>
          <w:color w:val="000000"/>
          <w:kern w:val="0"/>
          <w:sz w:val="32"/>
          <w:szCs w:val="32"/>
          <w:shd w:val="clear" w:color="auto" w:fill="FFFFFF"/>
        </w:rPr>
        <w:t>镇</w:t>
      </w:r>
      <w:r w:rsidRPr="00506EBA">
        <w:rPr>
          <w:rFonts w:ascii="方正仿宋_GBK" w:eastAsia="方正仿宋_GBK" w:hAnsi="仿宋" w:cs="仿宋" w:hint="eastAsia"/>
          <w:color w:val="000000"/>
          <w:kern w:val="0"/>
          <w:sz w:val="32"/>
          <w:szCs w:val="32"/>
          <w:shd w:val="clear" w:color="auto" w:fill="FFFFFF"/>
        </w:rPr>
        <w:t>分管</w:t>
      </w:r>
      <w:r w:rsidRPr="00EF49AA">
        <w:rPr>
          <w:rFonts w:ascii="方正仿宋_GBK" w:eastAsia="方正仿宋_GBK" w:hAnsi="仿宋" w:cs="仿宋" w:hint="eastAsia"/>
          <w:color w:val="000000"/>
          <w:kern w:val="0"/>
          <w:sz w:val="32"/>
          <w:szCs w:val="32"/>
          <w:shd w:val="clear" w:color="auto" w:fill="FFFFFF"/>
        </w:rPr>
        <w:t>劳务</w:t>
      </w:r>
      <w:r w:rsidRPr="00506EBA">
        <w:rPr>
          <w:rFonts w:ascii="方正仿宋_GBK" w:eastAsia="方正仿宋_GBK" w:hAnsi="仿宋" w:cs="仿宋" w:hint="eastAsia"/>
          <w:color w:val="000000"/>
          <w:kern w:val="0"/>
          <w:sz w:val="32"/>
          <w:szCs w:val="32"/>
          <w:shd w:val="clear" w:color="auto" w:fill="FFFFFF"/>
        </w:rPr>
        <w:t>输出的副乡（镇）长和农村创业</w:t>
      </w:r>
      <w:r w:rsidR="00FB324E">
        <w:rPr>
          <w:rFonts w:ascii="方正仿宋_GBK" w:eastAsia="方正仿宋_GBK" w:hAnsi="仿宋" w:cs="仿宋" w:hint="eastAsia"/>
          <w:color w:val="000000"/>
          <w:kern w:val="0"/>
          <w:sz w:val="32"/>
          <w:szCs w:val="32"/>
          <w:shd w:val="clear" w:color="auto" w:fill="FFFFFF"/>
        </w:rPr>
        <w:t>带头人共</w:t>
      </w:r>
      <w:r w:rsidRPr="00506EBA">
        <w:rPr>
          <w:rFonts w:ascii="方正仿宋_GBK" w:eastAsia="方正仿宋_GBK" w:hAnsi="仿宋" w:cs="仿宋" w:hint="eastAsia"/>
          <w:color w:val="000000"/>
          <w:kern w:val="0"/>
          <w:sz w:val="32"/>
          <w:szCs w:val="32"/>
          <w:shd w:val="clear" w:color="auto" w:fill="FFFFFF"/>
        </w:rPr>
        <w:t>31人。</w:t>
      </w:r>
      <w:r w:rsidR="00EF49AA">
        <w:rPr>
          <w:rFonts w:ascii="仿宋" w:eastAsia="仿宋" w:hAnsi="仿宋" w:cs="仿宋" w:hint="eastAsia"/>
          <w:noProof/>
          <w:color w:val="000000"/>
          <w:kern w:val="0"/>
          <w:sz w:val="28"/>
          <w:szCs w:val="28"/>
          <w:shd w:val="clear" w:color="auto" w:fill="FFFFFF"/>
        </w:rPr>
        <w:drawing>
          <wp:inline distT="0" distB="0" distL="114300" distR="114300">
            <wp:extent cx="5248275" cy="3305175"/>
            <wp:effectExtent l="19050" t="0" r="9525" b="0"/>
            <wp:docPr id="9" name="图片 9" descr="IMG_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7336"/>
                    <pic:cNvPicPr>
                      <a:picLocks noChangeAspect="1"/>
                    </pic:cNvPicPr>
                  </pic:nvPicPr>
                  <pic:blipFill>
                    <a:blip r:embed="rId8" cstate="print"/>
                    <a:stretch>
                      <a:fillRect/>
                    </a:stretch>
                  </pic:blipFill>
                  <pic:spPr>
                    <a:xfrm>
                      <a:off x="0" y="0"/>
                      <a:ext cx="5247005" cy="3304375"/>
                    </a:xfrm>
                    <a:prstGeom prst="rect">
                      <a:avLst/>
                    </a:prstGeom>
                  </pic:spPr>
                </pic:pic>
              </a:graphicData>
            </a:graphic>
          </wp:inline>
        </w:drawing>
      </w:r>
    </w:p>
    <w:p w:rsidR="00EF49AA" w:rsidRPr="00FB324E" w:rsidRDefault="00EF49AA" w:rsidP="00EF49AA">
      <w:pPr>
        <w:widowControl/>
        <w:shd w:val="clear" w:color="auto" w:fill="FFFFFF"/>
        <w:spacing w:before="100" w:beforeAutospacing="1" w:after="100" w:afterAutospacing="1" w:line="240" w:lineRule="exact"/>
        <w:jc w:val="center"/>
        <w:rPr>
          <w:rFonts w:ascii="方正仿宋_GBK" w:eastAsia="方正仿宋_GBK" w:hAnsi="仿宋" w:cs="仿宋"/>
          <w:color w:val="000000"/>
          <w:kern w:val="0"/>
          <w:sz w:val="32"/>
          <w:szCs w:val="32"/>
          <w:shd w:val="clear" w:color="auto" w:fill="FFFFFF"/>
        </w:rPr>
      </w:pPr>
      <w:r w:rsidRPr="00FB324E">
        <w:rPr>
          <w:rFonts w:ascii="方正黑体_GBK" w:eastAsia="方正黑体_GBK" w:hAnsi="仿宋" w:cs="仿宋" w:hint="eastAsia"/>
          <w:b/>
          <w:color w:val="000000"/>
          <w:kern w:val="0"/>
          <w:szCs w:val="21"/>
          <w:shd w:val="clear" w:color="auto" w:fill="FFFFFF"/>
        </w:rPr>
        <w:t>（图为</w:t>
      </w:r>
      <w:r w:rsidRPr="00FB324E">
        <w:rPr>
          <w:rFonts w:ascii="方正黑体_GBK" w:eastAsia="方正黑体_GBK" w:hAnsi="仿宋" w:cs="仿宋" w:hint="eastAsia"/>
          <w:b/>
          <w:bCs/>
          <w:color w:val="000000"/>
          <w:kern w:val="0"/>
          <w:szCs w:val="21"/>
          <w:shd w:val="clear" w:color="auto" w:fill="FFFFFF"/>
        </w:rPr>
        <w:t>认真听取合作社技术人员的讲解。</w:t>
      </w:r>
      <w:r w:rsidRPr="00FB324E">
        <w:rPr>
          <w:rFonts w:ascii="方正黑体_GBK" w:eastAsia="方正黑体_GBK" w:hAnsi="仿宋" w:cs="仿宋" w:hint="eastAsia"/>
          <w:b/>
          <w:color w:val="000000"/>
          <w:kern w:val="0"/>
          <w:szCs w:val="21"/>
          <w:shd w:val="clear" w:color="auto" w:fill="FFFFFF"/>
        </w:rPr>
        <w:t>）</w:t>
      </w:r>
    </w:p>
    <w:p w:rsidR="00EF49AA" w:rsidRDefault="00FB324E" w:rsidP="00EF49AA">
      <w:pPr>
        <w:widowControl/>
        <w:shd w:val="clear" w:color="auto" w:fill="FFFFFF"/>
        <w:spacing w:beforeAutospacing="1" w:afterAutospacing="1"/>
        <w:ind w:firstLineChars="200" w:firstLine="640"/>
        <w:jc w:val="left"/>
        <w:rPr>
          <w:rFonts w:ascii="方正仿宋_GBK" w:eastAsia="方正仿宋_GBK" w:hAnsi="仿宋" w:cs="仿宋"/>
          <w:color w:val="000000"/>
          <w:kern w:val="0"/>
          <w:szCs w:val="21"/>
          <w:shd w:val="clear" w:color="auto" w:fill="FFFFFF"/>
        </w:rPr>
      </w:pPr>
      <w:r w:rsidRPr="00FB324E">
        <w:rPr>
          <w:rFonts w:ascii="方正仿宋_GBK" w:eastAsia="方正仿宋_GBK" w:hAnsi="仿宋" w:cs="仿宋" w:hint="eastAsia"/>
          <w:color w:val="000000"/>
          <w:kern w:val="0"/>
          <w:sz w:val="32"/>
          <w:szCs w:val="32"/>
          <w:shd w:val="clear" w:color="auto" w:fill="FFFFFF"/>
        </w:rPr>
        <w:t>12月7日-8日，考察组先后在宾川县金牛镇葡萄科技种植示范园（农民合作社）；富鑫农产品鲜果配送中心；阿里巴巴旗下农村电子商务园（农村淘宝）宾川服务中心和华侨科技庄园新型农村社会化服务</w:t>
      </w:r>
      <w:r w:rsidR="00EF49AA" w:rsidRPr="00FB324E">
        <w:rPr>
          <w:rFonts w:ascii="方正仿宋_GBK" w:eastAsia="方正仿宋_GBK" w:hAnsi="仿宋" w:cs="仿宋" w:hint="eastAsia"/>
          <w:color w:val="000000"/>
          <w:kern w:val="0"/>
          <w:sz w:val="32"/>
          <w:szCs w:val="32"/>
          <w:shd w:val="clear" w:color="auto" w:fill="FFFFFF"/>
        </w:rPr>
        <w:t>体系运营模式。</w:t>
      </w:r>
      <w:r w:rsidR="00EF49AA">
        <w:rPr>
          <w:rFonts w:ascii="仿宋" w:eastAsia="仿宋" w:hAnsi="仿宋" w:cs="仿宋" w:hint="eastAsia"/>
          <w:noProof/>
          <w:color w:val="000000"/>
          <w:kern w:val="0"/>
          <w:sz w:val="28"/>
          <w:szCs w:val="28"/>
          <w:shd w:val="clear" w:color="auto" w:fill="FFFFFF"/>
        </w:rPr>
        <w:drawing>
          <wp:inline distT="0" distB="0" distL="114300" distR="114300">
            <wp:extent cx="5248275" cy="1704975"/>
            <wp:effectExtent l="19050" t="0" r="9525" b="0"/>
            <wp:docPr id="16" name="图片 10" descr="IMG_7357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7357_副本"/>
                    <pic:cNvPicPr>
                      <a:picLocks noChangeAspect="1"/>
                    </pic:cNvPicPr>
                  </pic:nvPicPr>
                  <pic:blipFill>
                    <a:blip r:embed="rId9" cstate="print"/>
                    <a:stretch>
                      <a:fillRect/>
                    </a:stretch>
                  </pic:blipFill>
                  <pic:spPr>
                    <a:xfrm>
                      <a:off x="0" y="0"/>
                      <a:ext cx="5286747" cy="1717473"/>
                    </a:xfrm>
                    <a:prstGeom prst="rect">
                      <a:avLst/>
                    </a:prstGeom>
                  </pic:spPr>
                </pic:pic>
              </a:graphicData>
            </a:graphic>
          </wp:inline>
        </w:drawing>
      </w:r>
    </w:p>
    <w:p w:rsidR="00EF49AA" w:rsidRDefault="00EF49AA" w:rsidP="00EF49AA">
      <w:pPr>
        <w:widowControl/>
        <w:shd w:val="clear" w:color="auto" w:fill="FFFFFF"/>
        <w:spacing w:before="100" w:beforeAutospacing="1" w:after="100" w:afterAutospacing="1" w:line="240" w:lineRule="exact"/>
        <w:jc w:val="center"/>
        <w:rPr>
          <w:rFonts w:ascii="方正黑体_GBK" w:eastAsia="方正黑体_GBK" w:hAnsi="仿宋" w:cs="仿宋"/>
          <w:b/>
          <w:bCs/>
          <w:color w:val="000000"/>
          <w:kern w:val="0"/>
          <w:szCs w:val="21"/>
          <w:shd w:val="clear" w:color="auto" w:fill="FFFFFF"/>
        </w:rPr>
      </w:pPr>
      <w:r>
        <w:rPr>
          <w:rFonts w:ascii="方正黑体_GBK" w:eastAsia="方正黑体_GBK" w:hAnsi="仿宋" w:cs="仿宋" w:hint="eastAsia"/>
          <w:b/>
          <w:bCs/>
          <w:color w:val="000000"/>
          <w:kern w:val="0"/>
          <w:szCs w:val="21"/>
          <w:shd w:val="clear" w:color="auto" w:fill="FFFFFF"/>
        </w:rPr>
        <w:t>（图为</w:t>
      </w:r>
      <w:r w:rsidRPr="00FB324E">
        <w:rPr>
          <w:rFonts w:ascii="方正黑体_GBK" w:eastAsia="方正黑体_GBK" w:hAnsi="仿宋" w:cs="仿宋" w:hint="eastAsia"/>
          <w:b/>
          <w:bCs/>
          <w:color w:val="000000"/>
          <w:kern w:val="0"/>
          <w:szCs w:val="21"/>
          <w:shd w:val="clear" w:color="auto" w:fill="FFFFFF"/>
        </w:rPr>
        <w:t>认真了解电子商务平台运营、销售模式及流程。</w:t>
      </w:r>
      <w:r>
        <w:rPr>
          <w:rFonts w:ascii="方正黑体_GBK" w:eastAsia="方正黑体_GBK" w:hAnsi="仿宋" w:cs="仿宋" w:hint="eastAsia"/>
          <w:b/>
          <w:bCs/>
          <w:color w:val="000000"/>
          <w:kern w:val="0"/>
          <w:szCs w:val="21"/>
          <w:shd w:val="clear" w:color="auto" w:fill="FFFFFF"/>
        </w:rPr>
        <w:t>）</w:t>
      </w:r>
    </w:p>
    <w:p w:rsidR="00EF49AA" w:rsidRDefault="00EF49AA" w:rsidP="00EF49AA">
      <w:pPr>
        <w:widowControl/>
        <w:shd w:val="clear" w:color="auto" w:fill="FFFFFF"/>
        <w:spacing w:beforeAutospacing="1" w:afterAutospacing="1"/>
        <w:ind w:firstLineChars="200" w:firstLine="640"/>
        <w:jc w:val="left"/>
        <w:rPr>
          <w:rFonts w:ascii="方正仿宋_GBK" w:eastAsia="方正仿宋_GBK" w:hAnsi="仿宋" w:cs="仿宋"/>
          <w:bCs/>
          <w:color w:val="000000"/>
          <w:kern w:val="0"/>
          <w:szCs w:val="21"/>
          <w:shd w:val="clear" w:color="auto" w:fill="FFFFFF"/>
        </w:rPr>
      </w:pPr>
      <w:r w:rsidRPr="00EF49AA">
        <w:rPr>
          <w:rFonts w:ascii="方正仿宋_GBK" w:eastAsia="方正仿宋_GBK" w:hAnsi="仿宋" w:cs="仿宋" w:hint="eastAsia"/>
          <w:bCs/>
          <w:color w:val="000000"/>
          <w:kern w:val="0"/>
          <w:sz w:val="32"/>
          <w:szCs w:val="32"/>
          <w:shd w:val="clear" w:color="auto" w:fill="FFFFFF"/>
        </w:rPr>
        <w:lastRenderedPageBreak/>
        <w:t>12月9日，在香格里拉市金江镇参观了兴隆村绿色土鸡养殖基地、豪猪生态农场、丰宝兔业养殖培训基地。</w:t>
      </w:r>
      <w:r>
        <w:rPr>
          <w:rFonts w:ascii="仿宋" w:eastAsia="仿宋" w:hAnsi="仿宋" w:cs="仿宋" w:hint="eastAsia"/>
          <w:noProof/>
          <w:color w:val="000000"/>
          <w:kern w:val="0"/>
          <w:sz w:val="28"/>
          <w:szCs w:val="28"/>
          <w:shd w:val="clear" w:color="auto" w:fill="FFFFFF"/>
        </w:rPr>
        <w:drawing>
          <wp:inline distT="0" distB="0" distL="114300" distR="114300">
            <wp:extent cx="5238750" cy="3381375"/>
            <wp:effectExtent l="19050" t="0" r="0" b="0"/>
            <wp:docPr id="19" name="图片 11" descr="IMG_739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7391_副本"/>
                    <pic:cNvPicPr>
                      <a:picLocks noChangeAspect="1"/>
                    </pic:cNvPicPr>
                  </pic:nvPicPr>
                  <pic:blipFill>
                    <a:blip r:embed="rId10" cstate="print"/>
                    <a:stretch>
                      <a:fillRect/>
                    </a:stretch>
                  </pic:blipFill>
                  <pic:spPr>
                    <a:xfrm>
                      <a:off x="0" y="0"/>
                      <a:ext cx="5247005" cy="3386703"/>
                    </a:xfrm>
                    <a:prstGeom prst="rect">
                      <a:avLst/>
                    </a:prstGeom>
                  </pic:spPr>
                </pic:pic>
              </a:graphicData>
            </a:graphic>
          </wp:inline>
        </w:drawing>
      </w:r>
    </w:p>
    <w:p w:rsidR="00EF49AA" w:rsidRDefault="00EF49AA" w:rsidP="00EF49AA">
      <w:pPr>
        <w:widowControl/>
        <w:shd w:val="clear" w:color="auto" w:fill="FFFFFF"/>
        <w:spacing w:before="100" w:beforeAutospacing="1" w:after="100" w:afterAutospacing="1" w:line="240" w:lineRule="exact"/>
        <w:jc w:val="center"/>
        <w:rPr>
          <w:rFonts w:ascii="方正黑体_GBK" w:eastAsia="方正黑体_GBK" w:hAnsi="仿宋" w:cs="仿宋"/>
          <w:b/>
          <w:bCs/>
          <w:color w:val="000000"/>
          <w:kern w:val="0"/>
          <w:szCs w:val="21"/>
          <w:shd w:val="clear" w:color="auto" w:fill="FFFFFF"/>
        </w:rPr>
      </w:pPr>
      <w:r>
        <w:rPr>
          <w:rFonts w:ascii="方正黑体_GBK" w:eastAsia="方正黑体_GBK" w:hAnsi="仿宋" w:cs="仿宋" w:hint="eastAsia"/>
          <w:b/>
          <w:bCs/>
          <w:color w:val="000000"/>
          <w:kern w:val="0"/>
          <w:szCs w:val="21"/>
          <w:shd w:val="clear" w:color="auto" w:fill="FFFFFF"/>
        </w:rPr>
        <w:t>（图为参观科技园示范基地和听取学习种植葡萄新技术</w:t>
      </w:r>
      <w:r w:rsidRPr="00FB324E">
        <w:rPr>
          <w:rFonts w:ascii="方正黑体_GBK" w:eastAsia="方正黑体_GBK" w:hAnsi="仿宋" w:cs="仿宋" w:hint="eastAsia"/>
          <w:b/>
          <w:bCs/>
          <w:color w:val="000000"/>
          <w:kern w:val="0"/>
          <w:szCs w:val="21"/>
          <w:shd w:val="clear" w:color="auto" w:fill="FFFFFF"/>
        </w:rPr>
        <w:t>。</w:t>
      </w:r>
      <w:r>
        <w:rPr>
          <w:rFonts w:ascii="方正黑体_GBK" w:eastAsia="方正黑体_GBK" w:hAnsi="仿宋" w:cs="仿宋" w:hint="eastAsia"/>
          <w:b/>
          <w:bCs/>
          <w:color w:val="000000"/>
          <w:kern w:val="0"/>
          <w:szCs w:val="21"/>
          <w:shd w:val="clear" w:color="auto" w:fill="FFFFFF"/>
        </w:rPr>
        <w:t>）</w:t>
      </w:r>
    </w:p>
    <w:p w:rsidR="0048766F" w:rsidRPr="0048766F" w:rsidRDefault="0048766F" w:rsidP="0048766F">
      <w:pPr>
        <w:ind w:firstLineChars="150" w:firstLine="480"/>
        <w:rPr>
          <w:rFonts w:ascii="方正仿宋_GBK" w:eastAsia="方正仿宋_GBK"/>
          <w:sz w:val="32"/>
          <w:szCs w:val="32"/>
        </w:rPr>
      </w:pPr>
      <w:r w:rsidRPr="0048766F">
        <w:rPr>
          <w:rFonts w:ascii="方正仿宋_GBK" w:eastAsia="方正仿宋_GBK" w:hint="eastAsia"/>
          <w:sz w:val="32"/>
          <w:szCs w:val="32"/>
        </w:rPr>
        <w:t>了解学习中，创业示范点负责人与我县创业青年深入交流、分享经验，并毫无保留地讲述自己的创业经历、管理模式、养殖技术、销售途径。</w:t>
      </w:r>
    </w:p>
    <w:p w:rsidR="0048766F" w:rsidRPr="0048766F" w:rsidRDefault="0048766F" w:rsidP="0048766F">
      <w:pPr>
        <w:ind w:firstLineChars="200" w:firstLine="640"/>
        <w:rPr>
          <w:rFonts w:ascii="方正仿宋_GBK" w:eastAsia="方正仿宋_GBK"/>
          <w:sz w:val="32"/>
          <w:szCs w:val="32"/>
        </w:rPr>
      </w:pPr>
      <w:r w:rsidRPr="0048766F">
        <w:rPr>
          <w:rFonts w:ascii="方正仿宋_GBK" w:eastAsia="方正仿宋_GBK" w:hint="eastAsia"/>
          <w:sz w:val="32"/>
          <w:szCs w:val="32"/>
        </w:rPr>
        <w:t>12月10日在我县驻香格里拉市劳务输出中心，创业青年就此次参观学习心得和今后的创业和务工打算进行了交流体会。会上，团县委书记就“贷免扶补”、“小额担保”贷款和“小微企业”的补助政策逐一做了介绍。县人社局副局长总结了此次培训参观点的选址意义，要求农村青年要有创新意识、“互联网+”意识，切实提高创业能力。最后，就我县驻香格里拉市劳务输出中心的设立目的和意义，以及</w:t>
      </w:r>
      <w:r w:rsidRPr="0048766F">
        <w:rPr>
          <w:rFonts w:ascii="方正仿宋_GBK" w:eastAsia="方正仿宋_GBK" w:hint="eastAsia"/>
          <w:sz w:val="32"/>
          <w:szCs w:val="32"/>
        </w:rPr>
        <w:lastRenderedPageBreak/>
        <w:t>我州范围内的企业和需要的用工人数做了详细介绍，并要求各乡分管副乡镇长、在各乡镇各村做好宣传动员工作。</w:t>
      </w:r>
    </w:p>
    <w:p w:rsidR="0048766F" w:rsidRPr="0048766F" w:rsidRDefault="0048766F" w:rsidP="0048766F">
      <w:pPr>
        <w:ind w:firstLineChars="200" w:firstLine="640"/>
        <w:rPr>
          <w:rFonts w:ascii="方正仿宋_GBK" w:eastAsia="方正仿宋_GBK"/>
          <w:sz w:val="32"/>
          <w:szCs w:val="32"/>
        </w:rPr>
      </w:pPr>
      <w:r w:rsidRPr="0048766F">
        <w:rPr>
          <w:rFonts w:ascii="方正仿宋_GBK" w:eastAsia="方正仿宋_GBK" w:hint="eastAsia"/>
          <w:sz w:val="32"/>
          <w:szCs w:val="32"/>
        </w:rPr>
        <w:t>此次活动，通过带领部分农村创业者走出去参观创业园区、电子商业园区，为打造适合我县农村的创业模式和创业基地吸取到了宝贵的知识和经验，使他们对农村电子商务及“互联网+”有了一定的了解，进一步增进了我县农村青年的创业意识，提升了他们创业的能力和外出务工的意识。</w:t>
      </w:r>
    </w:p>
    <w:p w:rsidR="009235B3" w:rsidRPr="0048766F" w:rsidRDefault="009235B3" w:rsidP="0048766F">
      <w:pPr>
        <w:widowControl/>
        <w:shd w:val="clear" w:color="auto" w:fill="FFFFFF"/>
        <w:spacing w:beforeAutospacing="1" w:afterAutospacing="1"/>
        <w:ind w:firstLine="640"/>
        <w:rPr>
          <w:rFonts w:ascii="仿宋" w:eastAsia="仿宋" w:hAnsi="仿宋" w:cs="仿宋"/>
          <w:color w:val="000000"/>
          <w:kern w:val="0"/>
          <w:sz w:val="28"/>
          <w:szCs w:val="28"/>
          <w:shd w:val="clear" w:color="auto" w:fill="FFFFFF"/>
        </w:rPr>
      </w:pPr>
    </w:p>
    <w:p w:rsidR="009235B3" w:rsidRPr="00506EBA" w:rsidRDefault="009235B3" w:rsidP="00506EBA">
      <w:pPr>
        <w:widowControl/>
        <w:shd w:val="clear" w:color="auto" w:fill="FFFFFF"/>
        <w:spacing w:beforeAutospacing="1" w:afterAutospacing="1"/>
        <w:ind w:right="320" w:firstLine="640"/>
        <w:jc w:val="right"/>
        <w:rPr>
          <w:rFonts w:ascii="方正仿宋_GBK" w:eastAsia="方正仿宋_GBK" w:hAnsi="仿宋" w:cs="仿宋"/>
          <w:color w:val="000000"/>
          <w:kern w:val="0"/>
          <w:sz w:val="32"/>
          <w:szCs w:val="32"/>
          <w:shd w:val="clear" w:color="auto" w:fill="FFFFFF"/>
        </w:rPr>
      </w:pPr>
    </w:p>
    <w:sectPr w:rsidR="009235B3" w:rsidRPr="00506EBA" w:rsidSect="0048766F">
      <w:footerReference w:type="even" r:id="rId11"/>
      <w:footerReference w:type="default" r:id="rId12"/>
      <w:pgSz w:w="11906" w:h="16838"/>
      <w:pgMar w:top="1440" w:right="1800" w:bottom="1440" w:left="1843"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F5C" w:rsidRDefault="00D02F5C" w:rsidP="00506EBA">
      <w:r>
        <w:separator/>
      </w:r>
    </w:p>
  </w:endnote>
  <w:endnote w:type="continuationSeparator" w:id="1">
    <w:p w:rsidR="00D02F5C" w:rsidRDefault="00D02F5C" w:rsidP="00506E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行楷简体">
    <w:altName w:val="微软雅黑"/>
    <w:charset w:val="86"/>
    <w:family w:val="script"/>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0312"/>
      <w:docPartObj>
        <w:docPartGallery w:val="Page Numbers (Bottom of Page)"/>
        <w:docPartUnique/>
      </w:docPartObj>
    </w:sdtPr>
    <w:sdtEndPr>
      <w:rPr>
        <w:rFonts w:ascii="方正仿宋_GBK" w:eastAsia="方正仿宋_GBK" w:hint="eastAsia"/>
        <w:sz w:val="21"/>
        <w:szCs w:val="21"/>
      </w:rPr>
    </w:sdtEndPr>
    <w:sdtContent>
      <w:p w:rsidR="0048766F" w:rsidRPr="0048766F" w:rsidRDefault="00426C08" w:rsidP="0048766F">
        <w:pPr>
          <w:pStyle w:val="a5"/>
          <w:rPr>
            <w:rFonts w:ascii="方正仿宋_GBK" w:eastAsia="方正仿宋_GBK"/>
            <w:sz w:val="21"/>
            <w:szCs w:val="21"/>
          </w:rPr>
        </w:pPr>
        <w:r w:rsidRPr="0048766F">
          <w:rPr>
            <w:rFonts w:ascii="方正仿宋_GBK" w:eastAsia="方正仿宋_GBK" w:hint="eastAsia"/>
            <w:sz w:val="21"/>
            <w:szCs w:val="21"/>
          </w:rPr>
          <w:fldChar w:fldCharType="begin"/>
        </w:r>
        <w:r w:rsidR="0048766F" w:rsidRPr="0048766F">
          <w:rPr>
            <w:rFonts w:ascii="方正仿宋_GBK" w:eastAsia="方正仿宋_GBK" w:hint="eastAsia"/>
            <w:sz w:val="21"/>
            <w:szCs w:val="21"/>
          </w:rPr>
          <w:instrText xml:space="preserve"> PAGE   \* MERGEFORMAT </w:instrText>
        </w:r>
        <w:r w:rsidRPr="0048766F">
          <w:rPr>
            <w:rFonts w:ascii="方正仿宋_GBK" w:eastAsia="方正仿宋_GBK" w:hint="eastAsia"/>
            <w:sz w:val="21"/>
            <w:szCs w:val="21"/>
          </w:rPr>
          <w:fldChar w:fldCharType="separate"/>
        </w:r>
        <w:r w:rsidR="006F476E" w:rsidRPr="006F476E">
          <w:rPr>
            <w:rFonts w:ascii="方正仿宋_GBK" w:eastAsia="方正仿宋_GBK"/>
            <w:noProof/>
            <w:sz w:val="21"/>
            <w:szCs w:val="21"/>
            <w:lang w:val="zh-CN"/>
          </w:rPr>
          <w:t>-</w:t>
        </w:r>
        <w:r w:rsidR="006F476E">
          <w:rPr>
            <w:rFonts w:ascii="方正仿宋_GBK" w:eastAsia="方正仿宋_GBK"/>
            <w:noProof/>
            <w:sz w:val="21"/>
            <w:szCs w:val="21"/>
          </w:rPr>
          <w:t xml:space="preserve"> 4 -</w:t>
        </w:r>
        <w:r w:rsidRPr="0048766F">
          <w:rPr>
            <w:rFonts w:ascii="方正仿宋_GBK" w:eastAsia="方正仿宋_GBK" w:hint="eastAsia"/>
            <w:sz w:val="21"/>
            <w:szCs w:val="21"/>
          </w:rPr>
          <w:fldChar w:fldCharType="end"/>
        </w:r>
      </w:p>
    </w:sdtContent>
  </w:sdt>
  <w:p w:rsidR="0048766F" w:rsidRDefault="004876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0309"/>
      <w:docPartObj>
        <w:docPartGallery w:val="Page Numbers (Bottom of Page)"/>
        <w:docPartUnique/>
      </w:docPartObj>
    </w:sdtPr>
    <w:sdtEndPr>
      <w:rPr>
        <w:rFonts w:ascii="方正仿宋_GBK" w:eastAsia="方正仿宋_GBK" w:hint="eastAsia"/>
        <w:sz w:val="21"/>
        <w:szCs w:val="21"/>
      </w:rPr>
    </w:sdtEndPr>
    <w:sdtContent>
      <w:p w:rsidR="0048766F" w:rsidRPr="0048766F" w:rsidRDefault="00426C08">
        <w:pPr>
          <w:pStyle w:val="a5"/>
          <w:jc w:val="right"/>
          <w:rPr>
            <w:rFonts w:ascii="方正仿宋_GBK" w:eastAsia="方正仿宋_GBK"/>
            <w:sz w:val="21"/>
            <w:szCs w:val="21"/>
          </w:rPr>
        </w:pPr>
        <w:r w:rsidRPr="0048766F">
          <w:rPr>
            <w:rFonts w:ascii="方正仿宋_GBK" w:eastAsia="方正仿宋_GBK" w:hint="eastAsia"/>
            <w:sz w:val="21"/>
            <w:szCs w:val="21"/>
          </w:rPr>
          <w:fldChar w:fldCharType="begin"/>
        </w:r>
        <w:r w:rsidR="0048766F" w:rsidRPr="0048766F">
          <w:rPr>
            <w:rFonts w:ascii="方正仿宋_GBK" w:eastAsia="方正仿宋_GBK" w:hint="eastAsia"/>
            <w:sz w:val="21"/>
            <w:szCs w:val="21"/>
          </w:rPr>
          <w:instrText xml:space="preserve"> PAGE   \* MERGEFORMAT </w:instrText>
        </w:r>
        <w:r w:rsidRPr="0048766F">
          <w:rPr>
            <w:rFonts w:ascii="方正仿宋_GBK" w:eastAsia="方正仿宋_GBK" w:hint="eastAsia"/>
            <w:sz w:val="21"/>
            <w:szCs w:val="21"/>
          </w:rPr>
          <w:fldChar w:fldCharType="separate"/>
        </w:r>
        <w:r w:rsidR="006F476E" w:rsidRPr="006F476E">
          <w:rPr>
            <w:rFonts w:ascii="方正仿宋_GBK" w:eastAsia="方正仿宋_GBK"/>
            <w:noProof/>
            <w:sz w:val="21"/>
            <w:szCs w:val="21"/>
            <w:lang w:val="zh-CN"/>
          </w:rPr>
          <w:t>-</w:t>
        </w:r>
        <w:r w:rsidR="006F476E">
          <w:rPr>
            <w:rFonts w:ascii="方正仿宋_GBK" w:eastAsia="方正仿宋_GBK"/>
            <w:noProof/>
            <w:sz w:val="21"/>
            <w:szCs w:val="21"/>
          </w:rPr>
          <w:t xml:space="preserve"> 1 -</w:t>
        </w:r>
        <w:r w:rsidRPr="0048766F">
          <w:rPr>
            <w:rFonts w:ascii="方正仿宋_GBK" w:eastAsia="方正仿宋_GBK" w:hint="eastAsia"/>
            <w:sz w:val="21"/>
            <w:szCs w:val="21"/>
          </w:rPr>
          <w:fldChar w:fldCharType="end"/>
        </w:r>
      </w:p>
    </w:sdtContent>
  </w:sdt>
  <w:p w:rsidR="0048766F" w:rsidRDefault="004876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F5C" w:rsidRDefault="00D02F5C" w:rsidP="00506EBA">
      <w:r>
        <w:separator/>
      </w:r>
    </w:p>
  </w:footnote>
  <w:footnote w:type="continuationSeparator" w:id="1">
    <w:p w:rsidR="00D02F5C" w:rsidRDefault="00D02F5C" w:rsidP="00506E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5C94708"/>
    <w:rsid w:val="0031522E"/>
    <w:rsid w:val="00426C08"/>
    <w:rsid w:val="004325D7"/>
    <w:rsid w:val="0048766F"/>
    <w:rsid w:val="00506EBA"/>
    <w:rsid w:val="00563DEF"/>
    <w:rsid w:val="006F476E"/>
    <w:rsid w:val="009235B3"/>
    <w:rsid w:val="00B82B80"/>
    <w:rsid w:val="00D02F5C"/>
    <w:rsid w:val="00EF49AA"/>
    <w:rsid w:val="00FA24BB"/>
    <w:rsid w:val="00FB324E"/>
    <w:rsid w:val="00FD2D58"/>
    <w:rsid w:val="2F8662C7"/>
    <w:rsid w:val="55C94708"/>
    <w:rsid w:val="698E7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5B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06EBA"/>
    <w:rPr>
      <w:sz w:val="18"/>
      <w:szCs w:val="18"/>
    </w:rPr>
  </w:style>
  <w:style w:type="character" w:customStyle="1" w:styleId="Char">
    <w:name w:val="批注框文本 Char"/>
    <w:basedOn w:val="a0"/>
    <w:link w:val="a3"/>
    <w:rsid w:val="00506EBA"/>
    <w:rPr>
      <w:rFonts w:asciiTheme="minorHAnsi" w:eastAsiaTheme="minorEastAsia" w:hAnsiTheme="minorHAnsi" w:cstheme="minorBidi"/>
      <w:kern w:val="2"/>
      <w:sz w:val="18"/>
      <w:szCs w:val="18"/>
    </w:rPr>
  </w:style>
  <w:style w:type="paragraph" w:styleId="a4">
    <w:name w:val="header"/>
    <w:basedOn w:val="a"/>
    <w:link w:val="Char0"/>
    <w:rsid w:val="00506E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06EBA"/>
    <w:rPr>
      <w:rFonts w:asciiTheme="minorHAnsi" w:eastAsiaTheme="minorEastAsia" w:hAnsiTheme="minorHAnsi" w:cstheme="minorBidi"/>
      <w:kern w:val="2"/>
      <w:sz w:val="18"/>
      <w:szCs w:val="18"/>
    </w:rPr>
  </w:style>
  <w:style w:type="paragraph" w:styleId="a5">
    <w:name w:val="footer"/>
    <w:basedOn w:val="a"/>
    <w:link w:val="Char1"/>
    <w:uiPriority w:val="99"/>
    <w:rsid w:val="00506EBA"/>
    <w:pPr>
      <w:tabs>
        <w:tab w:val="center" w:pos="4153"/>
        <w:tab w:val="right" w:pos="8306"/>
      </w:tabs>
      <w:snapToGrid w:val="0"/>
      <w:jc w:val="left"/>
    </w:pPr>
    <w:rPr>
      <w:sz w:val="18"/>
      <w:szCs w:val="18"/>
    </w:rPr>
  </w:style>
  <w:style w:type="character" w:customStyle="1" w:styleId="Char1">
    <w:name w:val="页脚 Char"/>
    <w:basedOn w:val="a0"/>
    <w:link w:val="a5"/>
    <w:uiPriority w:val="99"/>
    <w:rsid w:val="00506E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p:lastModifiedBy>
  <cp:revision>6</cp:revision>
  <cp:lastPrinted>2016-12-19T09:34:00Z</cp:lastPrinted>
  <dcterms:created xsi:type="dcterms:W3CDTF">2016-12-12T06:44:00Z</dcterms:created>
  <dcterms:modified xsi:type="dcterms:W3CDTF">2016-12-19T09:40:00Z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