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75" w:lineRule="atLeast"/>
        <w:jc w:val="center"/>
        <w:rPr>
          <w:rFonts w:hint="eastAsia" w:ascii="方正小标宋简体" w:hAnsi="宋体" w:eastAsia="方正小标宋简体" w:cs="宋体"/>
          <w:color w:val="FF0000"/>
          <w:kern w:val="0"/>
          <w:sz w:val="200"/>
          <w:szCs w:val="200"/>
        </w:rPr>
      </w:pPr>
      <w:r>
        <w:rPr>
          <w:rFonts w:hint="eastAsia" w:ascii="方正小标宋简体" w:hAnsi="宋体" w:eastAsia="方正小标宋简体" w:cs="宋体"/>
          <w:bCs/>
          <w:color w:val="FF0000"/>
          <w:kern w:val="0"/>
          <w:sz w:val="200"/>
          <w:szCs w:val="200"/>
        </w:rPr>
        <w:t>简   报</w:t>
      </w:r>
    </w:p>
    <w:p>
      <w:pPr>
        <w:jc w:val="center"/>
        <w:rPr>
          <w:rFonts w:hint="eastAsia" w:ascii="方正仿宋_GBK" w:eastAsia="方正仿宋_GBK"/>
          <w:b/>
          <w:sz w:val="36"/>
          <w:szCs w:val="36"/>
        </w:rPr>
      </w:pPr>
      <w:r>
        <w:rPr>
          <w:rFonts w:hint="eastAsia" w:ascii="方正仿宋_GBK" w:eastAsia="方正仿宋_GBK"/>
          <w:b/>
          <w:sz w:val="36"/>
          <w:szCs w:val="36"/>
        </w:rPr>
        <w:t>第</w:t>
      </w:r>
      <w:r>
        <w:rPr>
          <w:rFonts w:hint="eastAsia" w:ascii="方正仿宋_GBK" w:eastAsia="方正仿宋_GBK"/>
          <w:b/>
          <w:color w:val="000000"/>
          <w:sz w:val="36"/>
          <w:szCs w:val="36"/>
          <w:lang w:val="en-US" w:eastAsia="zh-CN"/>
        </w:rPr>
        <w:t>29</w:t>
      </w:r>
      <w:r>
        <w:rPr>
          <w:rFonts w:hint="eastAsia" w:ascii="方正仿宋_GBK" w:eastAsia="方正仿宋_GBK"/>
          <w:b/>
          <w:sz w:val="36"/>
          <w:szCs w:val="36"/>
        </w:rPr>
        <w:t>期</w:t>
      </w:r>
    </w:p>
    <w:p>
      <w:pPr>
        <w:jc w:val="both"/>
        <w:rPr>
          <w:rFonts w:hint="eastAsia" w:ascii="方正仿宋_GBK" w:eastAsia="方正仿宋_GBK"/>
          <w:b/>
          <w:color w:val="000000"/>
          <w:sz w:val="32"/>
          <w:szCs w:val="32"/>
        </w:rPr>
      </w:pPr>
    </w:p>
    <w:p>
      <w:pPr>
        <w:jc w:val="both"/>
        <w:rPr>
          <w:rFonts w:hint="eastAsia" w:ascii="方正仿宋_GBK" w:eastAsia="方正仿宋_GBK"/>
          <w:b/>
          <w:sz w:val="36"/>
          <w:szCs w:val="36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  <w:lang w:eastAsia="zh-CN"/>
        </w:rPr>
        <w:t>德钦县民政局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 xml:space="preserve"> 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年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月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29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日</w:t>
      </w:r>
    </w:p>
    <w:p>
      <w:pPr>
        <w:rPr>
          <w:rFonts w:hint="eastAsia" w:ascii="方正仿宋_GBK"/>
        </w:rPr>
      </w:pPr>
      <w:r>
        <w:rPr>
          <w:rFonts w:hint="eastAsia" w:ascii="方正仿宋_GB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5448300" cy="6985"/>
                <wp:effectExtent l="0" t="19050" r="0" b="2476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698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12.45pt;height:0.55pt;width:429pt;z-index:251664384;mso-width-relative:page;mso-height-relative:page;" filled="f" stroked="t" coordsize="21600,21600" o:gfxdata="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odAdLYAAAABgEAAA8AAAAAAAAAAQAgAAAA&#10;IgAAAGRycy9kb3ducmV2LnhtbFBLAQIUABQAAAAIAIdO4kBVlL6K0gEAAJEDAAAOAAAAAAAAAAEA&#10;IAAAACcBAABkcnMvZTJvRG9jLnhtbFBLBQYAAAAABgAGAFkBAABr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outlineLvl w:val="0"/>
        <w:rPr>
          <w:rFonts w:hint="default" w:ascii="方正仿宋_GBK" w:hAnsi="方正仿宋_GBK" w:eastAsia="方正小标宋简体" w:cs="方正仿宋_GBK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2022年第11次集中学习会暨读书班第五次集中学习会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县民政局于2022年9月29日上午组织全局干部职工召开2022年第11次集中学习会，会议由党组书记杨润祁主持，参会人共15人，由杨润祁书记传达云纪通报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〔2022〕3号、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云纪通报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〔2022〕8号、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云纪通报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〔2022〕9号、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云纪通报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〔2022〕10号等近期重要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文件精神。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德钦县民政局组织党员干部坚持“读原著、学原文、悟原理、知原义”，认真组织学习使用党史学习教育指定书籍、政治理论书籍等，通过集体朗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读原文的方式开展读书班集体学习，增强学习的整体性、系统性、针对性、实效性，不断提高党员干部运用科学理论武装头脑、指导实践、推动工作的能力。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-83185</wp:posOffset>
            </wp:positionH>
            <wp:positionV relativeFrom="page">
              <wp:posOffset>2305050</wp:posOffset>
            </wp:positionV>
            <wp:extent cx="5266690" cy="3950335"/>
            <wp:effectExtent l="0" t="0" r="6350" b="12065"/>
            <wp:wrapTopAndBottom/>
            <wp:docPr id="1" name="图片 1" descr="71e9f7e50efa0499242a4e7a12818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e9f7e50efa0499242a4e7a12818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读书班第五次集中学习会集体朗读了《习近平谈治国理政》（第四卷）第二部分：坚持党的全面领导——不断提高政治判断力、政治领悟力、政治执行力。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润祁书记强调：全体干部职工要认真领会文件精神，要从中汲取深刻教训，时刻警醒自己，强化法治意识，提升自身法律素养，强化纪律规矩意识，带头遵纪守法，严格依纪依法办事。特别是党员领导干部，要牢记党员身份，始终按照党员的标准严格要求自己，不断强化党员意识、带头意识，严守党的政治纪律和政治规矩，始终用党章规范自己的一言一行，不断端正自己的行为，常怀律己之心，自觉把纪律和规矩挺在前面，恪守纪律规矩底线，讲规矩、守纪律，为民政事业的发展不断奋斗，做出贡献，做一名公正、廉洁的人民公仆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/>
        <w:spacing w:line="375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400800" cy="0"/>
                <wp:effectExtent l="0" t="7620" r="0" b="1524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27pt;margin-top:0pt;height:0pt;width:504pt;z-index:251707392;mso-width-relative:page;mso-height-relative:page;" filled="f" stroked="t" coordsize="21600,21600" o:gfxdata="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9Sz+f1AAAAAUBAAAPAAAAAAAAAAEAIAAAACIAAABkcnMvZG93bnJldi54bWxQ&#10;SwECFAAUAAAACACHTuJAP7msMcIBAACMAwAADgAAAAAAAAABACAAAAAjAQAAZHJzL2Uyb0RvYy54&#10;bWxQSwUGAAAAAAYABgBZAQAAV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396240</wp:posOffset>
                </wp:positionV>
                <wp:extent cx="6400800" cy="0"/>
                <wp:effectExtent l="0" t="7620" r="0" b="1524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27pt;margin-top:31.2pt;height:0pt;width:504pt;z-index:251706368;mso-width-relative:page;mso-height-relative:page;" filled="f" stroked="t" coordsize="21600,21600" o:gfxdata="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DakuDXAAAACQEAAA8AAAAAAAAAAQAgAAAAIgAAAGRycy9kb3ducmV2Lnht&#10;bFBLAQIUABQAAAAIAIdO4kD0wkB/wQEAAIwDAAAOAAAAAAAAAAEAIAAAACYBAABkcnMvZTJvRG9j&#10;LnhtbFBLBQYAAAAABgAGAFkBAABZ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德钦县民政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局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20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588" w:right="1304" w:bottom="1588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6"/>
    <w:rsid w:val="00144D16"/>
    <w:rsid w:val="001533CE"/>
    <w:rsid w:val="00355C81"/>
    <w:rsid w:val="00506842"/>
    <w:rsid w:val="0055556B"/>
    <w:rsid w:val="007567FC"/>
    <w:rsid w:val="007D38B0"/>
    <w:rsid w:val="0096517D"/>
    <w:rsid w:val="00C12F1C"/>
    <w:rsid w:val="00C91145"/>
    <w:rsid w:val="00C95498"/>
    <w:rsid w:val="00EA1B36"/>
    <w:rsid w:val="00FD2621"/>
    <w:rsid w:val="00FE30B7"/>
    <w:rsid w:val="01651B92"/>
    <w:rsid w:val="02565A26"/>
    <w:rsid w:val="02BA3096"/>
    <w:rsid w:val="05365527"/>
    <w:rsid w:val="05460230"/>
    <w:rsid w:val="0853732F"/>
    <w:rsid w:val="08930142"/>
    <w:rsid w:val="092A0079"/>
    <w:rsid w:val="0A95059A"/>
    <w:rsid w:val="0B977616"/>
    <w:rsid w:val="0DB54CF9"/>
    <w:rsid w:val="0F910BB4"/>
    <w:rsid w:val="0FBE452E"/>
    <w:rsid w:val="107E24EC"/>
    <w:rsid w:val="11677498"/>
    <w:rsid w:val="11C2531D"/>
    <w:rsid w:val="121B7188"/>
    <w:rsid w:val="1318216B"/>
    <w:rsid w:val="13DE2E37"/>
    <w:rsid w:val="143314FF"/>
    <w:rsid w:val="14A32D8F"/>
    <w:rsid w:val="16B60716"/>
    <w:rsid w:val="17024A76"/>
    <w:rsid w:val="19603527"/>
    <w:rsid w:val="1995529B"/>
    <w:rsid w:val="19BE780F"/>
    <w:rsid w:val="1B200D0B"/>
    <w:rsid w:val="1C7103B5"/>
    <w:rsid w:val="1D49280B"/>
    <w:rsid w:val="1DBD6F52"/>
    <w:rsid w:val="1DEF11A3"/>
    <w:rsid w:val="211A218B"/>
    <w:rsid w:val="223232BD"/>
    <w:rsid w:val="22354752"/>
    <w:rsid w:val="2277420A"/>
    <w:rsid w:val="24124ED6"/>
    <w:rsid w:val="247C3844"/>
    <w:rsid w:val="27501622"/>
    <w:rsid w:val="28CF2A21"/>
    <w:rsid w:val="28E22959"/>
    <w:rsid w:val="2B2A0323"/>
    <w:rsid w:val="2C006DC5"/>
    <w:rsid w:val="2CA512DD"/>
    <w:rsid w:val="2F4336E9"/>
    <w:rsid w:val="309B1CBE"/>
    <w:rsid w:val="31854049"/>
    <w:rsid w:val="3217772F"/>
    <w:rsid w:val="33764A0E"/>
    <w:rsid w:val="34340D57"/>
    <w:rsid w:val="34363A18"/>
    <w:rsid w:val="34FE5F86"/>
    <w:rsid w:val="36496CBB"/>
    <w:rsid w:val="385B0022"/>
    <w:rsid w:val="38C52DF4"/>
    <w:rsid w:val="392C5193"/>
    <w:rsid w:val="39621E34"/>
    <w:rsid w:val="3A0E4E1B"/>
    <w:rsid w:val="3AEE4A98"/>
    <w:rsid w:val="3C0513B4"/>
    <w:rsid w:val="3E9559A7"/>
    <w:rsid w:val="3FD762DB"/>
    <w:rsid w:val="403D70B0"/>
    <w:rsid w:val="41134588"/>
    <w:rsid w:val="41971330"/>
    <w:rsid w:val="42832B40"/>
    <w:rsid w:val="430A1EFC"/>
    <w:rsid w:val="44915545"/>
    <w:rsid w:val="45C9276A"/>
    <w:rsid w:val="46436F1A"/>
    <w:rsid w:val="46443388"/>
    <w:rsid w:val="46C36386"/>
    <w:rsid w:val="475501F2"/>
    <w:rsid w:val="47A03A98"/>
    <w:rsid w:val="4974748D"/>
    <w:rsid w:val="49C165E8"/>
    <w:rsid w:val="4AC218C9"/>
    <w:rsid w:val="4B1E34A4"/>
    <w:rsid w:val="4CBC4D41"/>
    <w:rsid w:val="4E6D3321"/>
    <w:rsid w:val="4EB22E6F"/>
    <w:rsid w:val="4EC014E9"/>
    <w:rsid w:val="4F5F5ED8"/>
    <w:rsid w:val="4F74220B"/>
    <w:rsid w:val="508C569A"/>
    <w:rsid w:val="5182749B"/>
    <w:rsid w:val="52610D2B"/>
    <w:rsid w:val="53595EF1"/>
    <w:rsid w:val="545D7597"/>
    <w:rsid w:val="55630CB9"/>
    <w:rsid w:val="55B509F6"/>
    <w:rsid w:val="55B5404F"/>
    <w:rsid w:val="56461C3E"/>
    <w:rsid w:val="58335E06"/>
    <w:rsid w:val="58570656"/>
    <w:rsid w:val="588166DF"/>
    <w:rsid w:val="58B06665"/>
    <w:rsid w:val="595E47C0"/>
    <w:rsid w:val="59C608C5"/>
    <w:rsid w:val="5A02715B"/>
    <w:rsid w:val="5AC350BF"/>
    <w:rsid w:val="5B506884"/>
    <w:rsid w:val="5D2A7F69"/>
    <w:rsid w:val="5DD7021F"/>
    <w:rsid w:val="5F1D1D7C"/>
    <w:rsid w:val="5F3A60E2"/>
    <w:rsid w:val="5FA22C8C"/>
    <w:rsid w:val="60C065C7"/>
    <w:rsid w:val="60E51BC4"/>
    <w:rsid w:val="61152374"/>
    <w:rsid w:val="61C21C27"/>
    <w:rsid w:val="626707A6"/>
    <w:rsid w:val="628C1E1B"/>
    <w:rsid w:val="62BA43EC"/>
    <w:rsid w:val="62FB5BED"/>
    <w:rsid w:val="63046D3D"/>
    <w:rsid w:val="645B659F"/>
    <w:rsid w:val="65311770"/>
    <w:rsid w:val="65466485"/>
    <w:rsid w:val="65B40D49"/>
    <w:rsid w:val="66FD7F80"/>
    <w:rsid w:val="699D6E83"/>
    <w:rsid w:val="699E4216"/>
    <w:rsid w:val="6A227003"/>
    <w:rsid w:val="6B37549C"/>
    <w:rsid w:val="6B8675A4"/>
    <w:rsid w:val="6C2A28CD"/>
    <w:rsid w:val="6CA534CF"/>
    <w:rsid w:val="6D616F99"/>
    <w:rsid w:val="6D926D57"/>
    <w:rsid w:val="6DBE36AC"/>
    <w:rsid w:val="6EC80BD9"/>
    <w:rsid w:val="6EF401C2"/>
    <w:rsid w:val="6F17296A"/>
    <w:rsid w:val="6F4B545C"/>
    <w:rsid w:val="6FF46255"/>
    <w:rsid w:val="737947E1"/>
    <w:rsid w:val="73E626FB"/>
    <w:rsid w:val="75B50522"/>
    <w:rsid w:val="77A503F1"/>
    <w:rsid w:val="77CF2929"/>
    <w:rsid w:val="78933965"/>
    <w:rsid w:val="7D160610"/>
    <w:rsid w:val="7D933390"/>
    <w:rsid w:val="7DE521C0"/>
    <w:rsid w:val="7E2650FC"/>
    <w:rsid w:val="7FAD11FD"/>
    <w:rsid w:val="7FB2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2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00" w:beforeLines="0" w:beforeAutospacing="1" w:after="120" w:afterLines="0" w:line="240" w:lineRule="atLeast"/>
    </w:pPr>
    <w:rPr>
      <w:rFonts w:ascii="Calibri" w:hAnsi="Calibri" w:eastAsia="仿宋_GB2312"/>
      <w:spacing w:val="-6"/>
      <w:sz w:val="32"/>
      <w:szCs w:val="32"/>
    </w:rPr>
  </w:style>
  <w:style w:type="paragraph" w:styleId="6">
    <w:name w:val="toc 5"/>
    <w:basedOn w:val="1"/>
    <w:next w:val="1"/>
    <w:qFormat/>
    <w:uiPriority w:val="0"/>
    <w:pPr>
      <w:spacing w:before="100" w:beforeLines="0" w:beforeAutospacing="1" w:after="100" w:afterLines="0" w:afterAutospacing="1" w:line="240" w:lineRule="atLeast"/>
      <w:ind w:left="1680"/>
    </w:pPr>
    <w:rPr>
      <w:rFonts w:ascii="Calibri" w:hAnsi="Calibri"/>
      <w:spacing w:val="-6"/>
      <w:sz w:val="32"/>
      <w:szCs w:val="32"/>
    </w:rPr>
  </w:style>
  <w:style w:type="paragraph" w:styleId="7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customStyle="1" w:styleId="16">
    <w:name w:val="日期 Char"/>
    <w:basedOn w:val="13"/>
    <w:link w:val="7"/>
    <w:semiHidden/>
    <w:qFormat/>
    <w:uiPriority w:val="99"/>
  </w:style>
  <w:style w:type="character" w:customStyle="1" w:styleId="17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9"/>
    <w:semiHidden/>
    <w:qFormat/>
    <w:uiPriority w:val="99"/>
    <w:rPr>
      <w:sz w:val="18"/>
      <w:szCs w:val="18"/>
    </w:rPr>
  </w:style>
  <w:style w:type="paragraph" w:customStyle="1" w:styleId="20">
    <w:name w:val="p17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50B7C3-8FA6-4267-A210-00316680C7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334</Characters>
  <Lines>2</Lines>
  <Paragraphs>1</Paragraphs>
  <TotalTime>3</TotalTime>
  <ScaleCrop>false</ScaleCrop>
  <LinksUpToDate>false</LinksUpToDate>
  <CharactersWithSpaces>391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2020-01-19T01:11:00Z</dcterms:created>
  <dc:creator>czhhhh</dc:creator>
  <cp:lastModifiedBy>Administrator</cp:lastModifiedBy>
  <cp:lastPrinted>2020-10-26T09:19:00Z</cp:lastPrinted>
  <dcterms:modified xsi:type="dcterms:W3CDTF">2022-10-21T05:26:46Z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