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2D278">
      <w:pPr>
        <w:pStyle w:val="7"/>
        <w:keepNext w:val="0"/>
        <w:keepLines w:val="0"/>
        <w:widowControl/>
        <w:suppressLineNumbers w:val="0"/>
        <w:spacing w:before="75" w:beforeAutospacing="0" w:after="75" w:afterAutospacing="0"/>
        <w:ind w:left="0" w:right="0"/>
      </w:pPr>
      <w:r>
        <w:rPr>
          <w:rFonts w:ascii="方正小标宋_GBK" w:hAnsi="方正小标宋_GBK" w:eastAsia="方正小标宋_GBK" w:cs="方正小标宋_GBK"/>
          <w:sz w:val="28"/>
          <w:szCs w:val="28"/>
        </w:rPr>
        <w:t>附件：部门整体支出绩效评价报告</w:t>
      </w:r>
    </w:p>
    <w:p w14:paraId="319FA850">
      <w:pPr>
        <w:pStyle w:val="7"/>
        <w:keepNext w:val="0"/>
        <w:keepLines w:val="0"/>
        <w:widowControl/>
        <w:suppressLineNumbers w:val="0"/>
        <w:spacing w:before="120" w:beforeAutospacing="0" w:after="120" w:afterAutospacing="0" w:line="480" w:lineRule="atLeast"/>
        <w:ind w:left="0" w:right="0"/>
        <w:jc w:val="center"/>
      </w:pPr>
      <w:r>
        <w:rPr>
          <w:rStyle w:val="10"/>
          <w:rFonts w:hint="default" w:ascii="Times New Roman" w:hAnsi="Times New Roman" w:cs="Times New Roman"/>
          <w:sz w:val="52"/>
          <w:szCs w:val="52"/>
        </w:rPr>
        <w:t> </w:t>
      </w:r>
    </w:p>
    <w:p w14:paraId="6354E6FB">
      <w:pPr>
        <w:pStyle w:val="7"/>
        <w:keepNext w:val="0"/>
        <w:keepLines w:val="0"/>
        <w:widowControl/>
        <w:suppressLineNumbers w:val="0"/>
        <w:spacing w:before="75" w:beforeAutospacing="0" w:after="75" w:afterAutospacing="0"/>
        <w:ind w:left="0" w:right="0"/>
        <w:jc w:val="center"/>
      </w:pPr>
      <w:r>
        <w:rPr>
          <w:rFonts w:ascii="黑体" w:hAnsi="宋体" w:eastAsia="黑体" w:cs="黑体"/>
          <w:sz w:val="43"/>
          <w:szCs w:val="43"/>
        </w:rPr>
        <w:t>德钦县第一小学</w:t>
      </w:r>
      <w:r>
        <w:rPr>
          <w:rFonts w:hint="eastAsia" w:ascii="黑体" w:hAnsi="宋体" w:eastAsia="黑体" w:cs="黑体"/>
          <w:sz w:val="43"/>
          <w:szCs w:val="43"/>
        </w:rPr>
        <w:t>2021年度部门整体支出</w:t>
      </w:r>
    </w:p>
    <w:p w14:paraId="3491BA92">
      <w:pPr>
        <w:pStyle w:val="7"/>
        <w:keepNext w:val="0"/>
        <w:keepLines w:val="0"/>
        <w:widowControl/>
        <w:suppressLineNumbers w:val="0"/>
        <w:spacing w:before="75" w:beforeAutospacing="0" w:after="75" w:afterAutospacing="0"/>
        <w:ind w:left="0" w:right="0"/>
        <w:jc w:val="center"/>
      </w:pPr>
      <w:r>
        <w:rPr>
          <w:rFonts w:hint="eastAsia" w:ascii="黑体" w:hAnsi="宋体" w:eastAsia="黑体" w:cs="黑体"/>
          <w:sz w:val="43"/>
          <w:szCs w:val="43"/>
        </w:rPr>
        <w:t>绩效自评报告</w:t>
      </w:r>
    </w:p>
    <w:p w14:paraId="3A3083DE">
      <w:pPr>
        <w:pStyle w:val="7"/>
        <w:keepNext w:val="0"/>
        <w:keepLines w:val="0"/>
        <w:widowControl/>
        <w:suppressLineNumbers w:val="0"/>
        <w:spacing w:before="120" w:beforeAutospacing="0" w:after="120" w:afterAutospacing="0" w:line="480" w:lineRule="atLeast"/>
        <w:ind w:left="0" w:right="0"/>
        <w:jc w:val="center"/>
      </w:pPr>
      <w:r>
        <w:rPr>
          <w:rStyle w:val="10"/>
          <w:rFonts w:hint="default" w:ascii="Times New Roman" w:hAnsi="Times New Roman" w:cs="Times New Roman"/>
          <w:sz w:val="52"/>
          <w:szCs w:val="52"/>
        </w:rPr>
        <w:t> </w:t>
      </w:r>
    </w:p>
    <w:p w14:paraId="5727FF98">
      <w:pPr>
        <w:pStyle w:val="7"/>
        <w:keepNext w:val="0"/>
        <w:keepLines w:val="0"/>
        <w:widowControl/>
        <w:suppressLineNumbers w:val="0"/>
        <w:spacing w:before="120" w:beforeAutospacing="0" w:after="120" w:afterAutospacing="0" w:line="480" w:lineRule="atLeast"/>
        <w:ind w:left="0" w:right="0"/>
        <w:jc w:val="center"/>
      </w:pPr>
      <w:r>
        <w:rPr>
          <w:rStyle w:val="10"/>
          <w:rFonts w:hint="default" w:ascii="Times New Roman" w:hAnsi="Times New Roman" w:cs="Times New Roman"/>
          <w:sz w:val="43"/>
          <w:szCs w:val="43"/>
        </w:rPr>
        <w:t> </w:t>
      </w:r>
    </w:p>
    <w:p w14:paraId="2E0C5D99">
      <w:pPr>
        <w:pStyle w:val="7"/>
        <w:keepNext w:val="0"/>
        <w:keepLines w:val="0"/>
        <w:widowControl/>
        <w:suppressLineNumbers w:val="0"/>
        <w:spacing w:before="120" w:beforeAutospacing="0" w:after="120" w:afterAutospacing="0" w:line="480" w:lineRule="atLeast"/>
        <w:ind w:left="0" w:right="0"/>
        <w:jc w:val="center"/>
      </w:pPr>
      <w:r>
        <w:rPr>
          <w:rStyle w:val="10"/>
          <w:rFonts w:hint="default" w:ascii="Times New Roman" w:hAnsi="Times New Roman" w:cs="Times New Roman"/>
          <w:sz w:val="43"/>
          <w:szCs w:val="43"/>
        </w:rPr>
        <w:t> </w:t>
      </w:r>
    </w:p>
    <w:p w14:paraId="3DBFF2A9">
      <w:pPr>
        <w:pStyle w:val="7"/>
        <w:keepNext w:val="0"/>
        <w:keepLines w:val="0"/>
        <w:widowControl/>
        <w:suppressLineNumbers w:val="0"/>
        <w:spacing w:before="120" w:beforeAutospacing="0" w:after="120" w:afterAutospacing="0" w:line="480" w:lineRule="atLeast"/>
        <w:ind w:left="0" w:right="0"/>
        <w:jc w:val="center"/>
      </w:pPr>
      <w:r>
        <w:rPr>
          <w:rStyle w:val="10"/>
          <w:rFonts w:hint="default" w:ascii="Times New Roman" w:hAnsi="Times New Roman" w:cs="Times New Roman"/>
          <w:sz w:val="43"/>
          <w:szCs w:val="43"/>
        </w:rPr>
        <w:t> </w:t>
      </w:r>
    </w:p>
    <w:p w14:paraId="2B68D881">
      <w:pPr>
        <w:pStyle w:val="7"/>
        <w:keepNext w:val="0"/>
        <w:keepLines w:val="0"/>
        <w:widowControl/>
        <w:suppressLineNumbers w:val="0"/>
        <w:spacing w:before="75" w:beforeAutospacing="0" w:after="75" w:afterAutospacing="0" w:line="360" w:lineRule="atLeast"/>
        <w:ind w:left="1260" w:right="0"/>
      </w:pPr>
      <w:r>
        <w:rPr>
          <w:bdr w:val="single" w:color="DDDDDD" w:sz="6" w:space="0"/>
        </w:rPr>
        <w:drawing>
          <wp:inline distT="0" distB="0" distL="114300" distR="114300">
            <wp:extent cx="3457575" cy="9525"/>
            <wp:effectExtent l="0" t="0" r="0" b="0"/>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5"/>
                    <a:stretch>
                      <a:fillRect/>
                    </a:stretch>
                  </pic:blipFill>
                  <pic:spPr>
                    <a:xfrm>
                      <a:off x="0" y="0"/>
                      <a:ext cx="3457575" cy="9525"/>
                    </a:xfrm>
                    <a:prstGeom prst="rect">
                      <a:avLst/>
                    </a:prstGeom>
                    <a:noFill/>
                    <a:ln w="9525">
                      <a:noFill/>
                    </a:ln>
                  </pic:spPr>
                </pic:pic>
              </a:graphicData>
            </a:graphic>
          </wp:inline>
        </w:drawing>
      </w:r>
      <w:r>
        <w:rPr>
          <w:rStyle w:val="10"/>
          <w:rFonts w:hint="eastAsia" w:ascii="黑体" w:hAnsi="宋体" w:eastAsia="黑体" w:cs="黑体"/>
          <w:sz w:val="28"/>
          <w:szCs w:val="28"/>
        </w:rPr>
        <w:t>项目名称：德钦县第一小学部门整体支出</w:t>
      </w:r>
    </w:p>
    <w:p w14:paraId="58D394D6">
      <w:pPr>
        <w:pStyle w:val="7"/>
        <w:keepNext w:val="0"/>
        <w:keepLines w:val="0"/>
        <w:widowControl/>
        <w:suppressLineNumbers w:val="0"/>
        <w:spacing w:before="75" w:beforeAutospacing="0" w:after="75" w:afterAutospacing="0" w:line="360" w:lineRule="atLeast"/>
        <w:ind w:left="1260" w:right="0"/>
      </w:pPr>
      <w:r>
        <w:rPr>
          <w:bdr w:val="single" w:color="DDDDDD" w:sz="6" w:space="0"/>
        </w:rPr>
        <w:drawing>
          <wp:inline distT="0" distB="0" distL="114300" distR="114300">
            <wp:extent cx="3457575" cy="9525"/>
            <wp:effectExtent l="0" t="0" r="0" b="0"/>
            <wp:docPr id="4"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7"/>
                    <pic:cNvPicPr>
                      <a:picLocks noChangeAspect="1"/>
                    </pic:cNvPicPr>
                  </pic:nvPicPr>
                  <pic:blipFill>
                    <a:blip r:embed="rId5"/>
                    <a:stretch>
                      <a:fillRect/>
                    </a:stretch>
                  </pic:blipFill>
                  <pic:spPr>
                    <a:xfrm>
                      <a:off x="0" y="0"/>
                      <a:ext cx="3457575" cy="9525"/>
                    </a:xfrm>
                    <a:prstGeom prst="rect">
                      <a:avLst/>
                    </a:prstGeom>
                    <a:noFill/>
                    <a:ln w="9525">
                      <a:noFill/>
                    </a:ln>
                  </pic:spPr>
                </pic:pic>
              </a:graphicData>
            </a:graphic>
          </wp:inline>
        </w:drawing>
      </w:r>
      <w:r>
        <w:rPr>
          <w:rStyle w:val="10"/>
          <w:rFonts w:hint="eastAsia" w:ascii="黑体" w:hAnsi="宋体" w:eastAsia="黑体" w:cs="黑体"/>
          <w:sz w:val="28"/>
          <w:szCs w:val="28"/>
        </w:rPr>
        <w:t>部门名称：德钦县第一小学（单位）</w:t>
      </w:r>
    </w:p>
    <w:p w14:paraId="55668D2C">
      <w:pPr>
        <w:pStyle w:val="7"/>
        <w:keepNext w:val="0"/>
        <w:keepLines w:val="0"/>
        <w:widowControl/>
        <w:suppressLineNumbers w:val="0"/>
        <w:spacing w:before="75" w:beforeAutospacing="0" w:after="75" w:afterAutospacing="0" w:line="360" w:lineRule="atLeast"/>
        <w:ind w:left="1260" w:right="0"/>
      </w:pPr>
      <w:r>
        <w:rPr>
          <w:bdr w:val="single" w:color="DDDDDD" w:sz="6" w:space="0"/>
        </w:rPr>
        <w:drawing>
          <wp:inline distT="0" distB="0" distL="114300" distR="114300">
            <wp:extent cx="3457575" cy="9525"/>
            <wp:effectExtent l="0" t="0" r="0" b="0"/>
            <wp:docPr id="5"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8"/>
                    <pic:cNvPicPr>
                      <a:picLocks noChangeAspect="1"/>
                    </pic:cNvPicPr>
                  </pic:nvPicPr>
                  <pic:blipFill>
                    <a:blip r:embed="rId5"/>
                    <a:stretch>
                      <a:fillRect/>
                    </a:stretch>
                  </pic:blipFill>
                  <pic:spPr>
                    <a:xfrm>
                      <a:off x="0" y="0"/>
                      <a:ext cx="3457575" cy="9525"/>
                    </a:xfrm>
                    <a:prstGeom prst="rect">
                      <a:avLst/>
                    </a:prstGeom>
                    <a:noFill/>
                    <a:ln w="9525">
                      <a:noFill/>
                    </a:ln>
                  </pic:spPr>
                </pic:pic>
              </a:graphicData>
            </a:graphic>
          </wp:inline>
        </w:drawing>
      </w:r>
      <w:r>
        <w:rPr>
          <w:rStyle w:val="10"/>
          <w:rFonts w:hint="eastAsia" w:ascii="黑体" w:hAnsi="宋体" w:eastAsia="黑体" w:cs="黑体"/>
          <w:sz w:val="28"/>
          <w:szCs w:val="28"/>
        </w:rPr>
        <w:t>评价机构：德钦县第一小学</w:t>
      </w:r>
    </w:p>
    <w:p w14:paraId="437A8C3B">
      <w:pPr>
        <w:pStyle w:val="7"/>
        <w:keepNext w:val="0"/>
        <w:keepLines w:val="0"/>
        <w:widowControl/>
        <w:suppressLineNumbers w:val="0"/>
        <w:spacing w:before="75" w:beforeAutospacing="0" w:after="75" w:afterAutospacing="0" w:line="360" w:lineRule="atLeast"/>
        <w:ind w:left="1215" w:right="0"/>
      </w:pPr>
      <w:r>
        <w:rPr>
          <w:rStyle w:val="10"/>
          <w:rFonts w:hint="default" w:ascii="Times New Roman" w:hAnsi="Times New Roman" w:cs="Times New Roman"/>
          <w:sz w:val="28"/>
          <w:szCs w:val="28"/>
        </w:rPr>
        <w:t> </w:t>
      </w:r>
    </w:p>
    <w:p w14:paraId="4C771EA8">
      <w:pPr>
        <w:pStyle w:val="7"/>
        <w:keepNext w:val="0"/>
        <w:keepLines w:val="0"/>
        <w:widowControl/>
        <w:suppressLineNumbers w:val="0"/>
        <w:spacing w:before="75" w:beforeAutospacing="0" w:after="75" w:afterAutospacing="0"/>
        <w:ind w:left="0" w:right="0"/>
        <w:jc w:val="center"/>
      </w:pPr>
      <w:r>
        <w:rPr>
          <w:rStyle w:val="10"/>
          <w:rFonts w:hint="default" w:ascii="Times New Roman" w:hAnsi="Times New Roman" w:cs="Times New Roman"/>
          <w:sz w:val="28"/>
          <w:szCs w:val="28"/>
        </w:rPr>
        <w:t>20</w:t>
      </w:r>
      <w:r>
        <w:rPr>
          <w:rStyle w:val="10"/>
          <w:rFonts w:hint="default" w:ascii="Times New Roman" w:hAnsi="Times New Roman" w:eastAsia="黑体" w:cs="Times New Roman"/>
          <w:sz w:val="28"/>
          <w:szCs w:val="28"/>
        </w:rPr>
        <w:t>22</w:t>
      </w:r>
      <w:r>
        <w:rPr>
          <w:rStyle w:val="10"/>
          <w:rFonts w:hint="eastAsia" w:ascii="黑体" w:hAnsi="宋体" w:eastAsia="黑体" w:cs="黑体"/>
          <w:sz w:val="28"/>
          <w:szCs w:val="28"/>
        </w:rPr>
        <w:t>年</w:t>
      </w:r>
      <w:r>
        <w:rPr>
          <w:rStyle w:val="10"/>
          <w:rFonts w:hint="default" w:ascii="Times New Roman" w:hAnsi="Times New Roman" w:eastAsia="黑体" w:cs="Times New Roman"/>
          <w:sz w:val="28"/>
          <w:szCs w:val="28"/>
        </w:rPr>
        <w:t>6</w:t>
      </w:r>
      <w:r>
        <w:rPr>
          <w:rStyle w:val="10"/>
          <w:rFonts w:hint="eastAsia" w:ascii="黑体" w:hAnsi="宋体" w:eastAsia="黑体" w:cs="黑体"/>
          <w:sz w:val="28"/>
          <w:szCs w:val="28"/>
        </w:rPr>
        <w:t>月</w:t>
      </w:r>
    </w:p>
    <w:p w14:paraId="4E2FB6E9">
      <w:pPr>
        <w:pStyle w:val="7"/>
        <w:keepNext w:val="0"/>
        <w:keepLines w:val="0"/>
        <w:widowControl/>
        <w:suppressLineNumbers w:val="0"/>
        <w:spacing w:before="75" w:beforeAutospacing="0" w:after="75" w:afterAutospacing="0"/>
        <w:ind w:left="0" w:right="0"/>
        <w:jc w:val="center"/>
      </w:pPr>
      <w:r>
        <w:rPr>
          <w:rStyle w:val="10"/>
          <w:rFonts w:hint="default" w:ascii="Times New Roman" w:hAnsi="Times New Roman" w:cs="Times New Roman"/>
          <w:sz w:val="28"/>
          <w:szCs w:val="28"/>
        </w:rPr>
        <w:t> </w:t>
      </w:r>
    </w:p>
    <w:p w14:paraId="73454011">
      <w:pPr>
        <w:pStyle w:val="7"/>
        <w:keepNext w:val="0"/>
        <w:keepLines w:val="0"/>
        <w:widowControl/>
        <w:suppressLineNumbers w:val="0"/>
        <w:spacing w:before="75" w:beforeAutospacing="0" w:after="75" w:afterAutospacing="0"/>
        <w:ind w:left="0" w:right="0"/>
        <w:jc w:val="center"/>
      </w:pPr>
      <w:r>
        <w:rPr>
          <w:rStyle w:val="10"/>
          <w:rFonts w:hint="default" w:ascii="Times New Roman" w:hAnsi="Times New Roman" w:cs="Times New Roman"/>
          <w:sz w:val="28"/>
          <w:szCs w:val="28"/>
        </w:rPr>
        <w:t> </w:t>
      </w:r>
    </w:p>
    <w:p w14:paraId="73EC4851">
      <w:pPr>
        <w:pStyle w:val="7"/>
        <w:keepNext w:val="0"/>
        <w:keepLines w:val="0"/>
        <w:widowControl/>
        <w:suppressLineNumbers w:val="0"/>
        <w:spacing w:before="75" w:beforeAutospacing="0" w:after="75" w:afterAutospacing="0"/>
        <w:ind w:left="0" w:right="0"/>
        <w:jc w:val="center"/>
      </w:pPr>
      <w:r>
        <w:rPr>
          <w:rStyle w:val="10"/>
          <w:rFonts w:hint="default" w:ascii="Times New Roman" w:hAnsi="Times New Roman" w:cs="Times New Roman"/>
          <w:sz w:val="28"/>
          <w:szCs w:val="28"/>
        </w:rPr>
        <w:t> </w:t>
      </w:r>
    </w:p>
    <w:p w14:paraId="1E354D1C">
      <w:pPr>
        <w:pStyle w:val="7"/>
        <w:keepNext w:val="0"/>
        <w:keepLines w:val="0"/>
        <w:widowControl/>
        <w:suppressLineNumbers w:val="0"/>
        <w:spacing w:before="75" w:beforeAutospacing="0" w:after="75" w:afterAutospacing="0"/>
        <w:ind w:left="0" w:right="0"/>
        <w:jc w:val="center"/>
      </w:pPr>
      <w:r>
        <w:rPr>
          <w:rStyle w:val="10"/>
          <w:rFonts w:hint="default" w:ascii="Times New Roman" w:hAnsi="Times New Roman" w:cs="Times New Roman"/>
          <w:sz w:val="28"/>
          <w:szCs w:val="28"/>
        </w:rPr>
        <w:t> </w:t>
      </w:r>
    </w:p>
    <w:p w14:paraId="594FEA83">
      <w:pPr>
        <w:pStyle w:val="7"/>
        <w:keepNext w:val="0"/>
        <w:keepLines w:val="0"/>
        <w:widowControl/>
        <w:suppressLineNumbers w:val="0"/>
        <w:spacing w:before="75" w:beforeAutospacing="0" w:after="75" w:afterAutospacing="0"/>
        <w:ind w:left="0" w:right="0"/>
        <w:jc w:val="center"/>
      </w:pPr>
      <w:r>
        <w:rPr>
          <w:rStyle w:val="10"/>
          <w:rFonts w:hint="default" w:ascii="Times New Roman" w:hAnsi="Times New Roman" w:cs="Times New Roman"/>
          <w:sz w:val="28"/>
          <w:szCs w:val="28"/>
        </w:rPr>
        <w:t> </w:t>
      </w:r>
    </w:p>
    <w:p w14:paraId="1433F9EF">
      <w:pPr>
        <w:pStyle w:val="7"/>
        <w:keepNext w:val="0"/>
        <w:keepLines w:val="0"/>
        <w:widowControl/>
        <w:suppressLineNumbers w:val="0"/>
        <w:spacing w:before="75" w:beforeAutospacing="0" w:after="75" w:afterAutospacing="0"/>
        <w:ind w:left="0" w:right="0"/>
      </w:pPr>
    </w:p>
    <w:p w14:paraId="2FA66CDB">
      <w:pPr>
        <w:pStyle w:val="7"/>
        <w:keepNext w:val="0"/>
        <w:keepLines w:val="0"/>
        <w:widowControl/>
        <w:suppressLineNumbers w:val="0"/>
        <w:spacing w:before="75" w:beforeAutospacing="0" w:after="0" w:afterAutospacing="0" w:line="360" w:lineRule="atLeast"/>
        <w:ind w:left="420" w:right="0"/>
        <w:jc w:val="both"/>
      </w:pPr>
      <w:r>
        <w:rPr>
          <w:rFonts w:hint="eastAsia" w:ascii="黑体" w:hAnsi="宋体" w:eastAsia="黑体" w:cs="黑体"/>
          <w:sz w:val="24"/>
          <w:szCs w:val="24"/>
        </w:rPr>
        <w:t>评价小组成员：</w:t>
      </w:r>
    </w:p>
    <w:tbl>
      <w:tblPr>
        <w:tblW w:w="8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20"/>
        <w:gridCol w:w="1620"/>
        <w:gridCol w:w="1965"/>
        <w:gridCol w:w="1275"/>
        <w:gridCol w:w="1620"/>
      </w:tblGrid>
      <w:tr w14:paraId="5677A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7194B2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4"/>
                <w:szCs w:val="24"/>
                <w:bdr w:val="none" w:color="auto" w:sz="0" w:space="0"/>
              </w:rPr>
              <w:t>评价小组</w:t>
            </w:r>
          </w:p>
          <w:p w14:paraId="6F5F906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4"/>
                <w:szCs w:val="24"/>
                <w:bdr w:val="none" w:color="auto" w:sz="0" w:space="0"/>
              </w:rPr>
              <w:t>机构职位</w:t>
            </w:r>
          </w:p>
        </w:tc>
        <w:tc>
          <w:tcPr>
            <w:tcW w:w="16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2B3C7C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4"/>
                <w:szCs w:val="24"/>
                <w:bdr w:val="none" w:color="auto" w:sz="0" w:space="0"/>
              </w:rPr>
              <w:t>姓名</w:t>
            </w:r>
          </w:p>
        </w:tc>
        <w:tc>
          <w:tcPr>
            <w:tcW w:w="19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5334B7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4"/>
                <w:szCs w:val="24"/>
                <w:bdr w:val="none" w:color="auto" w:sz="0" w:space="0"/>
              </w:rPr>
              <w:t>职务</w:t>
            </w:r>
            <w:r>
              <w:rPr>
                <w:rFonts w:hint="default" w:ascii="Times New Roman" w:hAnsi="Times New Roman" w:eastAsia="黑体" w:cs="Times New Roman"/>
                <w:sz w:val="24"/>
                <w:szCs w:val="24"/>
                <w:bdr w:val="none" w:color="auto" w:sz="0" w:space="0"/>
              </w:rPr>
              <w:t>/</w:t>
            </w:r>
            <w:r>
              <w:rPr>
                <w:rFonts w:hint="eastAsia" w:ascii="黑体" w:hAnsi="宋体" w:eastAsia="黑体" w:cs="黑体"/>
                <w:sz w:val="24"/>
                <w:szCs w:val="24"/>
                <w:bdr w:val="none" w:color="auto" w:sz="0" w:space="0"/>
              </w:rPr>
              <w:t>职称</w:t>
            </w:r>
          </w:p>
        </w:tc>
        <w:tc>
          <w:tcPr>
            <w:tcW w:w="12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3AEFFF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4"/>
                <w:szCs w:val="24"/>
                <w:bdr w:val="none" w:color="auto" w:sz="0" w:space="0"/>
              </w:rPr>
              <w:t>所属</w:t>
            </w:r>
          </w:p>
          <w:p w14:paraId="208660F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4"/>
                <w:szCs w:val="24"/>
                <w:bdr w:val="none" w:color="auto" w:sz="0" w:space="0"/>
              </w:rPr>
              <w:t>单位</w:t>
            </w:r>
            <w:r>
              <w:rPr>
                <w:rFonts w:hint="default" w:ascii="Times New Roman" w:hAnsi="Times New Roman" w:eastAsia="黑体" w:cs="Times New Roman"/>
                <w:sz w:val="24"/>
                <w:szCs w:val="24"/>
                <w:bdr w:val="none" w:color="auto" w:sz="0" w:space="0"/>
              </w:rPr>
              <w:t>/</w:t>
            </w:r>
            <w:r>
              <w:rPr>
                <w:rFonts w:hint="eastAsia" w:ascii="黑体" w:hAnsi="宋体" w:eastAsia="黑体" w:cs="黑体"/>
                <w:sz w:val="24"/>
                <w:szCs w:val="24"/>
                <w:bdr w:val="none" w:color="auto" w:sz="0" w:space="0"/>
              </w:rPr>
              <w:t>处室</w:t>
            </w:r>
          </w:p>
        </w:tc>
        <w:tc>
          <w:tcPr>
            <w:tcW w:w="16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B6C9BB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4"/>
                <w:szCs w:val="24"/>
                <w:bdr w:val="none" w:color="auto" w:sz="0" w:space="0"/>
              </w:rPr>
              <w:t>签字</w:t>
            </w:r>
          </w:p>
        </w:tc>
      </w:tr>
      <w:tr w14:paraId="4485C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6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03A707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4"/>
                <w:szCs w:val="24"/>
                <w:bdr w:val="none" w:color="auto" w:sz="0" w:space="0"/>
              </w:rPr>
              <w:t>组长</w:t>
            </w:r>
          </w:p>
        </w:tc>
        <w:tc>
          <w:tcPr>
            <w:tcW w:w="16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4576B63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4"/>
                <w:szCs w:val="24"/>
                <w:bdr w:val="none" w:color="auto" w:sz="0" w:space="0"/>
              </w:rPr>
              <w:t>江初</w:t>
            </w:r>
          </w:p>
        </w:tc>
        <w:tc>
          <w:tcPr>
            <w:tcW w:w="19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62DC254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4"/>
                <w:szCs w:val="24"/>
                <w:bdr w:val="none" w:color="auto" w:sz="0" w:space="0"/>
              </w:rPr>
              <w:t>校长</w:t>
            </w:r>
          </w:p>
        </w:tc>
        <w:tc>
          <w:tcPr>
            <w:tcW w:w="12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523D29C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4"/>
                <w:szCs w:val="24"/>
                <w:bdr w:val="none" w:color="auto" w:sz="0" w:space="0"/>
              </w:rPr>
              <w:t>校长室</w:t>
            </w:r>
          </w:p>
        </w:tc>
        <w:tc>
          <w:tcPr>
            <w:tcW w:w="16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4678B674">
            <w:pPr>
              <w:keepNext w:val="0"/>
              <w:keepLines w:val="0"/>
              <w:widowControl/>
              <w:suppressLineNumbers w:val="0"/>
              <w:jc w:val="left"/>
            </w:pPr>
          </w:p>
        </w:tc>
      </w:tr>
      <w:tr w14:paraId="15D2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6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5D9A0A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pPr>
            <w:r>
              <w:rPr>
                <w:rFonts w:hint="eastAsia" w:ascii="黑体" w:hAnsi="宋体" w:eastAsia="黑体" w:cs="黑体"/>
                <w:sz w:val="24"/>
                <w:szCs w:val="24"/>
                <w:bdr w:val="none" w:color="auto" w:sz="0" w:space="0"/>
              </w:rPr>
              <w:t>副组长</w:t>
            </w:r>
          </w:p>
        </w:tc>
        <w:tc>
          <w:tcPr>
            <w:tcW w:w="16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7BF7E39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sz w:val="24"/>
                <w:szCs w:val="24"/>
                <w:bdr w:val="none" w:color="auto" w:sz="0" w:space="0"/>
              </w:rPr>
              <w:t>建林</w:t>
            </w:r>
          </w:p>
        </w:tc>
        <w:tc>
          <w:tcPr>
            <w:tcW w:w="19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66542BB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sz w:val="24"/>
                <w:szCs w:val="24"/>
                <w:bdr w:val="none" w:color="auto" w:sz="0" w:space="0"/>
              </w:rPr>
              <w:t>分管财务副校长</w:t>
            </w:r>
          </w:p>
        </w:tc>
        <w:tc>
          <w:tcPr>
            <w:tcW w:w="12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772A8B0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sz w:val="24"/>
                <w:szCs w:val="24"/>
                <w:bdr w:val="none" w:color="auto" w:sz="0" w:space="0"/>
              </w:rPr>
              <w:t>副校长室</w:t>
            </w:r>
          </w:p>
        </w:tc>
        <w:tc>
          <w:tcPr>
            <w:tcW w:w="16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2FACFD08">
            <w:pPr>
              <w:keepNext w:val="0"/>
              <w:keepLines w:val="0"/>
              <w:widowControl/>
              <w:suppressLineNumbers w:val="0"/>
              <w:jc w:val="left"/>
            </w:pPr>
          </w:p>
        </w:tc>
      </w:tr>
      <w:tr w14:paraId="69F3B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6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F7125A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黑体" w:hAnsi="宋体" w:eastAsia="黑体" w:cs="黑体"/>
                <w:sz w:val="24"/>
                <w:szCs w:val="24"/>
                <w:bdr w:val="none" w:color="auto" w:sz="0" w:space="0"/>
              </w:rPr>
              <w:t>成员</w:t>
            </w:r>
          </w:p>
        </w:tc>
        <w:tc>
          <w:tcPr>
            <w:tcW w:w="16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3DCCC15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sz w:val="24"/>
                <w:szCs w:val="24"/>
                <w:bdr w:val="none" w:color="auto" w:sz="0" w:space="0"/>
              </w:rPr>
              <w:t>斯那吾姆</w:t>
            </w:r>
          </w:p>
        </w:tc>
        <w:tc>
          <w:tcPr>
            <w:tcW w:w="19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35031FA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sz w:val="24"/>
                <w:szCs w:val="24"/>
                <w:bdr w:val="none" w:color="auto" w:sz="0" w:space="0"/>
              </w:rPr>
              <w:t>会计</w:t>
            </w:r>
          </w:p>
        </w:tc>
        <w:tc>
          <w:tcPr>
            <w:tcW w:w="12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7367DA6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sz w:val="24"/>
                <w:szCs w:val="24"/>
                <w:bdr w:val="none" w:color="auto" w:sz="0" w:space="0"/>
              </w:rPr>
              <w:t>财务室</w:t>
            </w:r>
          </w:p>
        </w:tc>
        <w:tc>
          <w:tcPr>
            <w:tcW w:w="16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68210C80">
            <w:pPr>
              <w:keepNext w:val="0"/>
              <w:keepLines w:val="0"/>
              <w:widowControl/>
              <w:suppressLineNumbers w:val="0"/>
              <w:jc w:val="left"/>
            </w:pPr>
          </w:p>
        </w:tc>
      </w:tr>
      <w:tr w14:paraId="327C3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6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0BC2A9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黑体" w:hAnsi="宋体" w:eastAsia="黑体" w:cs="黑体"/>
                <w:sz w:val="24"/>
                <w:szCs w:val="24"/>
                <w:bdr w:val="none" w:color="auto" w:sz="0" w:space="0"/>
              </w:rPr>
              <w:t>成员</w:t>
            </w:r>
          </w:p>
        </w:tc>
        <w:tc>
          <w:tcPr>
            <w:tcW w:w="16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2868D61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sz w:val="24"/>
                <w:szCs w:val="24"/>
                <w:bdr w:val="none" w:color="auto" w:sz="0" w:space="0"/>
              </w:rPr>
              <w:t>王桂英</w:t>
            </w:r>
          </w:p>
        </w:tc>
        <w:tc>
          <w:tcPr>
            <w:tcW w:w="19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2C2A1EF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sz w:val="24"/>
                <w:szCs w:val="24"/>
                <w:bdr w:val="none" w:color="auto" w:sz="0" w:space="0"/>
              </w:rPr>
              <w:t>出纳</w:t>
            </w:r>
          </w:p>
        </w:tc>
        <w:tc>
          <w:tcPr>
            <w:tcW w:w="12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19B5115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sz w:val="24"/>
                <w:szCs w:val="24"/>
                <w:bdr w:val="none" w:color="auto" w:sz="0" w:space="0"/>
              </w:rPr>
              <w:t>财务室</w:t>
            </w:r>
          </w:p>
        </w:tc>
        <w:tc>
          <w:tcPr>
            <w:tcW w:w="16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7BF2628A">
            <w:pPr>
              <w:keepNext w:val="0"/>
              <w:keepLines w:val="0"/>
              <w:widowControl/>
              <w:suppressLineNumbers w:val="0"/>
              <w:jc w:val="left"/>
            </w:pPr>
          </w:p>
        </w:tc>
      </w:tr>
      <w:tr w14:paraId="3F09B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6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22CC7E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黑体" w:hAnsi="宋体" w:eastAsia="黑体" w:cs="黑体"/>
                <w:sz w:val="24"/>
                <w:szCs w:val="24"/>
                <w:bdr w:val="none" w:color="auto" w:sz="0" w:space="0"/>
              </w:rPr>
              <w:t>成员</w:t>
            </w:r>
          </w:p>
        </w:tc>
        <w:tc>
          <w:tcPr>
            <w:tcW w:w="16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7161C95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sz w:val="24"/>
                <w:szCs w:val="24"/>
                <w:bdr w:val="none" w:color="auto" w:sz="0" w:space="0"/>
              </w:rPr>
              <w:t>阿军</w:t>
            </w:r>
          </w:p>
        </w:tc>
        <w:tc>
          <w:tcPr>
            <w:tcW w:w="19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771E590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sz w:val="24"/>
                <w:szCs w:val="24"/>
                <w:bdr w:val="none" w:color="auto" w:sz="0" w:space="0"/>
              </w:rPr>
              <w:t>办公室主任</w:t>
            </w:r>
          </w:p>
        </w:tc>
        <w:tc>
          <w:tcPr>
            <w:tcW w:w="127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25FABAD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sz w:val="24"/>
                <w:szCs w:val="24"/>
                <w:bdr w:val="none" w:color="auto" w:sz="0" w:space="0"/>
              </w:rPr>
              <w:t>办公室</w:t>
            </w:r>
          </w:p>
        </w:tc>
        <w:tc>
          <w:tcPr>
            <w:tcW w:w="16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2AC099E2">
            <w:pPr>
              <w:keepNext w:val="0"/>
              <w:keepLines w:val="0"/>
              <w:widowControl/>
              <w:suppressLineNumbers w:val="0"/>
              <w:jc w:val="left"/>
            </w:pPr>
          </w:p>
        </w:tc>
      </w:tr>
      <w:tr w14:paraId="5CABB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95" w:hRule="atLeast"/>
        </w:trPr>
        <w:tc>
          <w:tcPr>
            <w:tcW w:w="8100" w:type="dxa"/>
            <w:gridSpan w:val="5"/>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4A418ED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黑体" w:hAnsi="宋体" w:eastAsia="黑体" w:cs="黑体"/>
                <w:sz w:val="24"/>
                <w:szCs w:val="24"/>
                <w:bdr w:val="none" w:color="auto" w:sz="0" w:space="0"/>
              </w:rPr>
              <w:t>报告撰写人（签字）：</w:t>
            </w:r>
          </w:p>
          <w:p w14:paraId="4860970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黑体" w:hAnsi="宋体" w:eastAsia="黑体" w:cs="黑体"/>
                <w:sz w:val="24"/>
                <w:szCs w:val="24"/>
                <w:bdr w:val="none" w:color="auto" w:sz="0" w:space="0"/>
              </w:rPr>
              <w:t>斯那吾姆</w:t>
            </w:r>
          </w:p>
          <w:p w14:paraId="32D609A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Times New Roman" w:hAnsi="Times New Roman" w:cs="Times New Roman"/>
                <w:sz w:val="24"/>
                <w:szCs w:val="24"/>
                <w:bdr w:val="none" w:color="auto" w:sz="0" w:space="0"/>
              </w:rPr>
              <w:t> </w:t>
            </w:r>
          </w:p>
          <w:p w14:paraId="7AC1781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pPr>
            <w:r>
              <w:rPr>
                <w:rFonts w:hint="eastAsia" w:ascii="黑体" w:hAnsi="宋体" w:eastAsia="黑体" w:cs="黑体"/>
                <w:sz w:val="24"/>
                <w:szCs w:val="24"/>
                <w:bdr w:val="none" w:color="auto" w:sz="0" w:space="0"/>
              </w:rPr>
              <w:t>年 </w:t>
            </w:r>
            <w:r>
              <w:rPr>
                <w:rFonts w:hint="default" w:ascii="Times New Roman" w:hAnsi="Times New Roman" w:eastAsia="黑体" w:cs="Times New Roman"/>
                <w:sz w:val="24"/>
                <w:szCs w:val="24"/>
                <w:bdr w:val="none" w:color="auto" w:sz="0" w:space="0"/>
              </w:rPr>
              <w:t> </w:t>
            </w:r>
            <w:r>
              <w:rPr>
                <w:rFonts w:hint="eastAsia" w:ascii="黑体" w:hAnsi="宋体" w:eastAsia="黑体" w:cs="黑体"/>
                <w:sz w:val="24"/>
                <w:szCs w:val="24"/>
                <w:bdr w:val="none" w:color="auto" w:sz="0" w:space="0"/>
              </w:rPr>
              <w:t>月 </w:t>
            </w:r>
            <w:r>
              <w:rPr>
                <w:rFonts w:hint="default" w:ascii="Times New Roman" w:hAnsi="Times New Roman" w:eastAsia="黑体" w:cs="Times New Roman"/>
                <w:sz w:val="24"/>
                <w:szCs w:val="24"/>
                <w:bdr w:val="none" w:color="auto" w:sz="0" w:space="0"/>
              </w:rPr>
              <w:t> </w:t>
            </w:r>
            <w:r>
              <w:rPr>
                <w:rFonts w:hint="eastAsia" w:ascii="黑体" w:hAnsi="宋体" w:eastAsia="黑体" w:cs="黑体"/>
                <w:sz w:val="24"/>
                <w:szCs w:val="24"/>
                <w:bdr w:val="none" w:color="auto" w:sz="0" w:space="0"/>
              </w:rPr>
              <w:t>日</w:t>
            </w:r>
          </w:p>
        </w:tc>
      </w:tr>
      <w:tr w14:paraId="1D4F7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5" w:hRule="atLeast"/>
        </w:trPr>
        <w:tc>
          <w:tcPr>
            <w:tcW w:w="8100" w:type="dxa"/>
            <w:gridSpan w:val="5"/>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569B15F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黑体" w:hAnsi="宋体" w:eastAsia="黑体" w:cs="黑体"/>
                <w:sz w:val="24"/>
                <w:szCs w:val="24"/>
                <w:bdr w:val="none" w:color="auto" w:sz="0" w:space="0"/>
              </w:rPr>
              <w:t>评价工作负责人（签字）：</w:t>
            </w:r>
          </w:p>
          <w:p w14:paraId="7FF2CC6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Times New Roman" w:hAnsi="Times New Roman" w:cs="Times New Roman"/>
                <w:sz w:val="24"/>
                <w:szCs w:val="24"/>
                <w:bdr w:val="none" w:color="auto" w:sz="0" w:space="0"/>
              </w:rPr>
              <w:t> </w:t>
            </w:r>
          </w:p>
          <w:p w14:paraId="34DF713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Times New Roman" w:hAnsi="Times New Roman" w:cs="Times New Roman"/>
                <w:sz w:val="24"/>
                <w:szCs w:val="24"/>
                <w:bdr w:val="none" w:color="auto" w:sz="0" w:space="0"/>
              </w:rPr>
              <w:t> </w:t>
            </w:r>
          </w:p>
          <w:p w14:paraId="035CDFC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pPr>
            <w:r>
              <w:rPr>
                <w:rFonts w:hint="eastAsia" w:ascii="黑体" w:hAnsi="宋体" w:eastAsia="黑体" w:cs="黑体"/>
                <w:sz w:val="24"/>
                <w:szCs w:val="24"/>
                <w:bdr w:val="none" w:color="auto" w:sz="0" w:space="0"/>
              </w:rPr>
              <w:t>年 </w:t>
            </w:r>
            <w:r>
              <w:rPr>
                <w:rFonts w:hint="default" w:ascii="Times New Roman" w:hAnsi="Times New Roman" w:eastAsia="黑体" w:cs="Times New Roman"/>
                <w:sz w:val="24"/>
                <w:szCs w:val="24"/>
                <w:bdr w:val="none" w:color="auto" w:sz="0" w:space="0"/>
              </w:rPr>
              <w:t> </w:t>
            </w:r>
            <w:r>
              <w:rPr>
                <w:rFonts w:hint="eastAsia" w:ascii="黑体" w:hAnsi="宋体" w:eastAsia="黑体" w:cs="黑体"/>
                <w:sz w:val="24"/>
                <w:szCs w:val="24"/>
                <w:bdr w:val="none" w:color="auto" w:sz="0" w:space="0"/>
              </w:rPr>
              <w:t>月 </w:t>
            </w:r>
            <w:r>
              <w:rPr>
                <w:rFonts w:hint="default" w:ascii="Times New Roman" w:hAnsi="Times New Roman" w:eastAsia="黑体" w:cs="Times New Roman"/>
                <w:sz w:val="24"/>
                <w:szCs w:val="24"/>
                <w:bdr w:val="none" w:color="auto" w:sz="0" w:space="0"/>
              </w:rPr>
              <w:t> </w:t>
            </w:r>
            <w:r>
              <w:rPr>
                <w:rFonts w:hint="eastAsia" w:ascii="黑体" w:hAnsi="宋体" w:eastAsia="黑体" w:cs="黑体"/>
                <w:sz w:val="24"/>
                <w:szCs w:val="24"/>
                <w:bdr w:val="none" w:color="auto" w:sz="0" w:space="0"/>
              </w:rPr>
              <w:t>日</w:t>
            </w:r>
          </w:p>
        </w:tc>
      </w:tr>
    </w:tbl>
    <w:p w14:paraId="2B1B1631">
      <w:pPr>
        <w:pStyle w:val="7"/>
        <w:keepNext w:val="0"/>
        <w:keepLines w:val="0"/>
        <w:widowControl/>
        <w:suppressLineNumbers w:val="0"/>
        <w:spacing w:before="75" w:beforeAutospacing="0" w:after="0" w:afterAutospacing="0" w:line="360" w:lineRule="atLeast"/>
        <w:ind w:left="0" w:right="0" w:firstLine="570"/>
        <w:jc w:val="both"/>
      </w:pPr>
      <w:r>
        <w:rPr>
          <w:rFonts w:hint="default" w:ascii="Times New Roman" w:hAnsi="Times New Roman" w:cs="Times New Roman"/>
          <w:sz w:val="24"/>
          <w:szCs w:val="24"/>
        </w:rPr>
        <w:t> </w:t>
      </w:r>
    </w:p>
    <w:p w14:paraId="21AE6D09">
      <w:pPr>
        <w:pStyle w:val="7"/>
        <w:keepNext w:val="0"/>
        <w:keepLines w:val="0"/>
        <w:widowControl/>
        <w:suppressLineNumbers w:val="0"/>
        <w:spacing w:before="75" w:beforeAutospacing="0" w:after="75" w:afterAutospacing="0"/>
        <w:ind w:left="0" w:right="0"/>
      </w:pPr>
    </w:p>
    <w:p w14:paraId="22E805BF">
      <w:pPr>
        <w:pStyle w:val="7"/>
        <w:keepNext w:val="0"/>
        <w:keepLines w:val="0"/>
        <w:widowControl/>
        <w:suppressLineNumbers w:val="0"/>
        <w:spacing w:before="75" w:beforeAutospacing="0" w:after="75" w:afterAutospacing="0"/>
        <w:ind w:left="0" w:right="0"/>
        <w:jc w:val="center"/>
      </w:pPr>
      <w:r>
        <w:rPr>
          <w:rFonts w:hint="eastAsia" w:ascii="方正小标宋_GBK" w:hAnsi="方正小标宋_GBK" w:eastAsia="方正小标宋_GBK" w:cs="方正小标宋_GBK"/>
          <w:sz w:val="28"/>
          <w:szCs w:val="28"/>
        </w:rPr>
        <w:t>目录</w:t>
      </w:r>
    </w:p>
    <w:p w14:paraId="76EF4740">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一、摘要  </w:t>
      </w:r>
    </w:p>
    <w:p w14:paraId="605E196D">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二、部门概况  </w:t>
      </w:r>
    </w:p>
    <w:p w14:paraId="79CEBBB2">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（一）部门机构设置、编制 </w:t>
      </w:r>
    </w:p>
    <w:p w14:paraId="511FAF91">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（二）部门职能</w:t>
      </w:r>
    </w:p>
    <w:p w14:paraId="1930F634">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（三）部门工作完成情况  </w:t>
      </w:r>
    </w:p>
    <w:p w14:paraId="48822A72">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（四）部门管理制度</w:t>
      </w:r>
    </w:p>
    <w:p w14:paraId="2ABF2B72">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（五）部门资金来源及使用情况    </w:t>
      </w:r>
    </w:p>
    <w:p w14:paraId="0A1F634D">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三、绩效目标  </w:t>
      </w:r>
    </w:p>
    <w:p w14:paraId="3C68D738">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四、评价思路和过程  </w:t>
      </w:r>
    </w:p>
    <w:p w14:paraId="2A450AD6">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（一）评价思路  </w:t>
      </w:r>
    </w:p>
    <w:p w14:paraId="16C22396">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（二）评价目的  </w:t>
      </w:r>
    </w:p>
    <w:p w14:paraId="00422FF9">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（三）评价依据  </w:t>
      </w:r>
    </w:p>
    <w:p w14:paraId="3C8D8510">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（四）评价对象及评价时段  </w:t>
      </w:r>
    </w:p>
    <w:p w14:paraId="35D01433">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五、评价结论和绩效分析  </w:t>
      </w:r>
    </w:p>
    <w:p w14:paraId="4958E82D">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（一）评价结论  </w:t>
      </w:r>
    </w:p>
    <w:p w14:paraId="27076460">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（二）具体绩效分析  </w:t>
      </w:r>
    </w:p>
    <w:p w14:paraId="455F4514">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六、主要经验做法  </w:t>
      </w:r>
    </w:p>
    <w:p w14:paraId="58AB65A4">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七、存在的问题  </w:t>
      </w:r>
    </w:p>
    <w:p w14:paraId="60D92267">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八、改进措施及建议  </w:t>
      </w:r>
    </w:p>
    <w:p w14:paraId="57809CBC">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 </w:t>
      </w:r>
    </w:p>
    <w:p w14:paraId="2CC5DD6F">
      <w:pPr>
        <w:pStyle w:val="7"/>
        <w:keepNext w:val="0"/>
        <w:keepLines w:val="0"/>
        <w:widowControl/>
        <w:suppressLineNumbers w:val="0"/>
        <w:spacing w:before="75" w:beforeAutospacing="0" w:after="75" w:afterAutospacing="0" w:line="405" w:lineRule="atLeast"/>
        <w:ind w:left="0" w:right="0" w:firstLine="420"/>
      </w:pPr>
      <w:r>
        <w:rPr>
          <w:rFonts w:hint="eastAsia" w:ascii="黑体" w:hAnsi="宋体" w:eastAsia="黑体" w:cs="黑体"/>
          <w:sz w:val="21"/>
          <w:szCs w:val="21"/>
        </w:rPr>
        <w:t> </w:t>
      </w:r>
    </w:p>
    <w:p w14:paraId="0CFD66DE">
      <w:pPr>
        <w:pStyle w:val="7"/>
        <w:keepNext w:val="0"/>
        <w:keepLines w:val="0"/>
        <w:widowControl/>
        <w:suppressLineNumbers w:val="0"/>
        <w:spacing w:before="75" w:beforeAutospacing="0" w:after="75" w:afterAutospacing="0" w:line="600" w:lineRule="atLeast"/>
        <w:ind w:left="0" w:right="0" w:firstLine="420"/>
      </w:pPr>
      <w:r>
        <w:rPr>
          <w:rFonts w:hint="eastAsia" w:ascii="黑体" w:hAnsi="宋体" w:eastAsia="黑体" w:cs="黑体"/>
          <w:sz w:val="21"/>
          <w:szCs w:val="21"/>
        </w:rPr>
        <w:t> </w:t>
      </w:r>
    </w:p>
    <w:p w14:paraId="7A7CBFE6">
      <w:pPr>
        <w:pStyle w:val="7"/>
        <w:keepNext w:val="0"/>
        <w:keepLines w:val="0"/>
        <w:widowControl/>
        <w:suppressLineNumbers w:val="0"/>
        <w:spacing w:before="75" w:beforeAutospacing="0" w:after="75" w:afterAutospacing="0" w:line="600" w:lineRule="atLeast"/>
        <w:ind w:left="0" w:right="0" w:firstLine="420"/>
        <w:jc w:val="center"/>
      </w:pPr>
      <w:r>
        <w:rPr>
          <w:rFonts w:hint="eastAsia" w:ascii="方正小标宋_GBK" w:hAnsi="方正小标宋_GBK" w:eastAsia="方正小标宋_GBK" w:cs="方正小标宋_GBK"/>
          <w:sz w:val="21"/>
          <w:szCs w:val="21"/>
        </w:rPr>
        <w:t> </w:t>
      </w:r>
    </w:p>
    <w:p w14:paraId="648758A4">
      <w:pPr>
        <w:pStyle w:val="7"/>
        <w:keepNext w:val="0"/>
        <w:keepLines w:val="0"/>
        <w:widowControl/>
        <w:suppressLineNumbers w:val="0"/>
        <w:spacing w:before="75" w:beforeAutospacing="0" w:after="75" w:afterAutospacing="0" w:line="525" w:lineRule="atLeast"/>
        <w:ind w:left="0" w:right="0" w:firstLine="555"/>
        <w:jc w:val="center"/>
      </w:pPr>
      <w:r>
        <w:rPr>
          <w:rFonts w:hint="eastAsia" w:ascii="方正小标宋_GBK" w:hAnsi="方正小标宋_GBK" w:eastAsia="方正小标宋_GBK" w:cs="方正小标宋_GBK"/>
          <w:sz w:val="28"/>
          <w:szCs w:val="28"/>
        </w:rPr>
        <w:t> </w:t>
      </w:r>
    </w:p>
    <w:p w14:paraId="7F7309CF">
      <w:pPr>
        <w:pStyle w:val="7"/>
        <w:keepNext w:val="0"/>
        <w:keepLines w:val="0"/>
        <w:widowControl/>
        <w:suppressLineNumbers w:val="0"/>
        <w:spacing w:before="75" w:beforeAutospacing="0" w:after="75" w:afterAutospacing="0" w:line="525" w:lineRule="atLeast"/>
        <w:ind w:left="0" w:right="0" w:firstLine="555"/>
        <w:jc w:val="center"/>
      </w:pPr>
      <w:r>
        <w:rPr>
          <w:rFonts w:hint="eastAsia" w:ascii="方正小标宋_GBK" w:hAnsi="方正小标宋_GBK" w:eastAsia="方正小标宋_GBK" w:cs="方正小标宋_GBK"/>
          <w:sz w:val="28"/>
          <w:szCs w:val="28"/>
        </w:rPr>
        <w:t> </w:t>
      </w:r>
    </w:p>
    <w:p w14:paraId="25624E83">
      <w:pPr>
        <w:pStyle w:val="7"/>
        <w:keepNext w:val="0"/>
        <w:keepLines w:val="0"/>
        <w:widowControl/>
        <w:suppressLineNumbers w:val="0"/>
        <w:spacing w:before="75" w:beforeAutospacing="0" w:after="75" w:afterAutospacing="0" w:line="525" w:lineRule="atLeast"/>
        <w:ind w:left="0" w:right="0" w:firstLine="555"/>
        <w:jc w:val="center"/>
      </w:pPr>
      <w:r>
        <w:rPr>
          <w:rFonts w:hint="eastAsia" w:ascii="方正小标宋_GBK" w:hAnsi="方正小标宋_GBK" w:eastAsia="方正小标宋_GBK" w:cs="方正小标宋_GBK"/>
          <w:sz w:val="28"/>
          <w:szCs w:val="28"/>
        </w:rPr>
        <w:t> </w:t>
      </w:r>
    </w:p>
    <w:p w14:paraId="6B505689">
      <w:pPr>
        <w:pStyle w:val="7"/>
        <w:keepNext w:val="0"/>
        <w:keepLines w:val="0"/>
        <w:widowControl/>
        <w:suppressLineNumbers w:val="0"/>
        <w:spacing w:before="75" w:beforeAutospacing="0" w:after="75" w:afterAutospacing="0" w:line="525" w:lineRule="atLeast"/>
        <w:ind w:left="0" w:right="0" w:firstLine="555"/>
        <w:jc w:val="center"/>
      </w:pPr>
      <w:r>
        <w:rPr>
          <w:rFonts w:hint="eastAsia" w:ascii="方正小标宋_GBK" w:hAnsi="方正小标宋_GBK" w:eastAsia="方正小标宋_GBK" w:cs="方正小标宋_GBK"/>
          <w:sz w:val="28"/>
          <w:szCs w:val="28"/>
        </w:rPr>
        <w:t> </w:t>
      </w:r>
    </w:p>
    <w:p w14:paraId="76C6216E">
      <w:pPr>
        <w:pStyle w:val="7"/>
        <w:keepNext w:val="0"/>
        <w:keepLines w:val="0"/>
        <w:widowControl/>
        <w:suppressLineNumbers w:val="0"/>
        <w:spacing w:before="75" w:beforeAutospacing="0" w:after="75" w:afterAutospacing="0" w:line="525" w:lineRule="atLeast"/>
        <w:ind w:left="0" w:right="0" w:firstLine="555"/>
        <w:jc w:val="center"/>
      </w:pPr>
      <w:r>
        <w:rPr>
          <w:rFonts w:hint="eastAsia" w:ascii="方正小标宋_GBK" w:hAnsi="方正小标宋_GBK" w:eastAsia="方正小标宋_GBK" w:cs="方正小标宋_GBK"/>
          <w:sz w:val="28"/>
          <w:szCs w:val="28"/>
        </w:rPr>
        <w:t> </w:t>
      </w:r>
    </w:p>
    <w:p w14:paraId="440A3B27">
      <w:pPr>
        <w:pStyle w:val="7"/>
        <w:keepNext w:val="0"/>
        <w:keepLines w:val="0"/>
        <w:widowControl/>
        <w:suppressLineNumbers w:val="0"/>
        <w:spacing w:before="75" w:beforeAutospacing="0" w:after="75" w:afterAutospacing="0" w:line="525" w:lineRule="atLeast"/>
        <w:ind w:left="0" w:right="0" w:firstLine="555"/>
        <w:jc w:val="center"/>
      </w:pPr>
      <w:r>
        <w:rPr>
          <w:rFonts w:hint="eastAsia" w:ascii="方正小标宋_GBK" w:hAnsi="方正小标宋_GBK" w:eastAsia="方正小标宋_GBK" w:cs="方正小标宋_GBK"/>
          <w:sz w:val="28"/>
          <w:szCs w:val="28"/>
        </w:rPr>
        <w:t> </w:t>
      </w:r>
    </w:p>
    <w:p w14:paraId="7CC04E92">
      <w:pPr>
        <w:pStyle w:val="7"/>
        <w:keepNext w:val="0"/>
        <w:keepLines w:val="0"/>
        <w:widowControl/>
        <w:suppressLineNumbers w:val="0"/>
        <w:spacing w:before="75" w:beforeAutospacing="0" w:after="75" w:afterAutospacing="0" w:line="525" w:lineRule="atLeast"/>
        <w:ind w:left="0" w:right="0"/>
        <w:jc w:val="center"/>
      </w:pPr>
      <w:r>
        <w:rPr>
          <w:rFonts w:hint="eastAsia" w:ascii="方正小标宋_GBK" w:hAnsi="方正小标宋_GBK" w:eastAsia="方正小标宋_GBK" w:cs="方正小标宋_GBK"/>
          <w:sz w:val="36"/>
          <w:szCs w:val="36"/>
        </w:rPr>
        <w:t>德钦县</w:t>
      </w:r>
      <w:r>
        <w:rPr>
          <w:rStyle w:val="10"/>
          <w:rFonts w:hint="eastAsia" w:ascii="方正小标宋_GBK" w:hAnsi="方正小标宋_GBK" w:eastAsia="方正小标宋_GBK" w:cs="方正小标宋_GBK"/>
          <w:sz w:val="36"/>
          <w:szCs w:val="36"/>
        </w:rPr>
        <w:t>第一小学</w:t>
      </w:r>
      <w:r>
        <w:rPr>
          <w:rFonts w:hint="eastAsia" w:ascii="方正小标宋_GBK" w:hAnsi="方正小标宋_GBK" w:eastAsia="方正小标宋_GBK" w:cs="方正小标宋_GBK"/>
          <w:sz w:val="36"/>
          <w:szCs w:val="36"/>
        </w:rPr>
        <w:t>2021</w:t>
      </w:r>
      <w:r>
        <w:rPr>
          <w:rStyle w:val="10"/>
          <w:rFonts w:hint="eastAsia" w:ascii="方正小标宋_GBK" w:hAnsi="方正小标宋_GBK" w:eastAsia="方正小标宋_GBK" w:cs="方正小标宋_GBK"/>
          <w:sz w:val="36"/>
          <w:szCs w:val="36"/>
        </w:rPr>
        <w:t>年度部门整体支出绩效自评报告</w:t>
      </w:r>
    </w:p>
    <w:p w14:paraId="52876E49">
      <w:pPr>
        <w:pStyle w:val="7"/>
        <w:keepNext w:val="0"/>
        <w:keepLines w:val="0"/>
        <w:widowControl/>
        <w:suppressLineNumbers w:val="0"/>
        <w:spacing w:before="75" w:beforeAutospacing="0" w:after="75" w:afterAutospacing="0" w:line="525" w:lineRule="atLeast"/>
        <w:ind w:left="0" w:right="0" w:firstLine="480"/>
        <w:jc w:val="center"/>
      </w:pPr>
      <w:r>
        <w:rPr>
          <w:rFonts w:ascii="仿宋_GB2312" w:eastAsia="仿宋_GB2312" w:cs="仿宋_GB2312"/>
          <w:sz w:val="24"/>
          <w:szCs w:val="24"/>
        </w:rPr>
        <w:t> </w:t>
      </w:r>
    </w:p>
    <w:p w14:paraId="268F5926">
      <w:pPr>
        <w:pStyle w:val="7"/>
        <w:keepNext w:val="0"/>
        <w:keepLines w:val="0"/>
        <w:widowControl/>
        <w:suppressLineNumbers w:val="0"/>
        <w:spacing w:before="75" w:beforeAutospacing="0" w:after="75" w:afterAutospacing="0" w:line="525" w:lineRule="atLeast"/>
        <w:ind w:left="0" w:right="0" w:firstLine="420"/>
        <w:jc w:val="center"/>
      </w:pPr>
      <w:r>
        <w:rPr>
          <w:rFonts w:hint="eastAsia" w:ascii="方正小标宋_GBK" w:hAnsi="方正小标宋_GBK" w:eastAsia="方正小标宋_GBK" w:cs="方正小标宋_GBK"/>
          <w:sz w:val="21"/>
          <w:szCs w:val="21"/>
        </w:rPr>
        <w:t>摘要</w:t>
      </w:r>
    </w:p>
    <w:p w14:paraId="10B8527C">
      <w:pPr>
        <w:pStyle w:val="7"/>
        <w:keepNext w:val="0"/>
        <w:keepLines w:val="0"/>
        <w:widowControl/>
        <w:suppressLineNumbers w:val="0"/>
        <w:spacing w:before="75" w:beforeAutospacing="0" w:after="75" w:afterAutospacing="0" w:line="525" w:lineRule="atLeast"/>
        <w:ind w:left="0" w:right="0" w:firstLine="555"/>
      </w:pPr>
      <w:r>
        <w:rPr>
          <w:rFonts w:hint="eastAsia" w:ascii="黑体" w:hAnsi="宋体" w:eastAsia="黑体" w:cs="黑体"/>
          <w:sz w:val="28"/>
          <w:szCs w:val="28"/>
        </w:rPr>
        <w:t>一、部门概况：</w:t>
      </w:r>
      <w:r>
        <w:rPr>
          <w:rFonts w:hint="eastAsia" w:ascii="仿宋_GB2312" w:eastAsia="仿宋_GB2312" w:cs="仿宋_GB2312"/>
          <w:sz w:val="28"/>
          <w:szCs w:val="28"/>
        </w:rPr>
        <w:t>含主要职能职责，年度重点工作，预算收支总额、预算执行情况。</w:t>
      </w:r>
    </w:p>
    <w:p w14:paraId="46C294F4">
      <w:pPr>
        <w:pStyle w:val="7"/>
        <w:keepNext w:val="0"/>
        <w:keepLines w:val="0"/>
        <w:widowControl/>
        <w:suppressLineNumbers w:val="0"/>
        <w:spacing w:before="75" w:beforeAutospacing="0" w:after="75" w:afterAutospacing="0" w:line="525" w:lineRule="atLeast"/>
        <w:ind w:left="0" w:right="0" w:firstLine="705"/>
      </w:pPr>
      <w:r>
        <w:rPr>
          <w:rFonts w:ascii="楷体" w:hAnsi="楷体" w:eastAsia="楷体" w:cs="楷体"/>
          <w:sz w:val="28"/>
          <w:szCs w:val="28"/>
        </w:rPr>
        <w:t>1、单位职责</w:t>
      </w:r>
    </w:p>
    <w:p w14:paraId="2061933E">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（1）宣传贯彻执行党和国家的教育方针、政策，贯彻执行县教体局的行政规章制度；</w:t>
      </w:r>
    </w:p>
    <w:p w14:paraId="2AAAF0C0">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（2）配合县、镇人民政府制定符合党的教育方针和国家教育法律法规和学校布局调整规划，并抓好组织实施和落实工作；</w:t>
      </w:r>
    </w:p>
    <w:p w14:paraId="29AF5212">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（3）配合各级人民政府依法动员、组织适龄儿童少年入学，负责抓好所在地的扫盲工作，推进普及义务教育；</w:t>
      </w:r>
    </w:p>
    <w:p w14:paraId="0237A298">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（4）按照干部和教师的职数、编数、管理权限，负责本校教师的人事管理、继续教育、考核考评等工作；</w:t>
      </w:r>
    </w:p>
    <w:p w14:paraId="15E67947">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（5）指导、管理、检查、评价本校的教育教学工作，提高学校质量和办学效益，认真实施小学的教学教育管理、全面推进素质教育等。</w:t>
      </w:r>
    </w:p>
    <w:p w14:paraId="122AC54F">
      <w:pPr>
        <w:pStyle w:val="7"/>
        <w:keepNext w:val="0"/>
        <w:keepLines w:val="0"/>
        <w:widowControl/>
        <w:suppressLineNumbers w:val="0"/>
        <w:spacing w:before="75" w:beforeAutospacing="0" w:after="75" w:afterAutospacing="0" w:line="525" w:lineRule="atLeast"/>
        <w:ind w:left="0" w:right="0" w:firstLine="555"/>
      </w:pPr>
      <w:r>
        <w:rPr>
          <w:rFonts w:hint="eastAsia" w:ascii="楷体" w:hAnsi="楷体" w:eastAsia="楷体" w:cs="楷体"/>
          <w:sz w:val="28"/>
          <w:szCs w:val="28"/>
        </w:rPr>
        <w:t>2、年度重点工作</w:t>
      </w:r>
    </w:p>
    <w:p w14:paraId="13C30BE1">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1.办公室年度重点工作</w:t>
      </w:r>
    </w:p>
    <w:p w14:paraId="5CBDB1C9">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第一，教师纪律常规。严抓教师纪律，重在平时，成立3人组成的检查组，每月不定时的进行关于坐班、手机、教师按时上课、普通话的检查，作好记录。对于经常违反校规要求的教师，在晨会上通报批评，并提醒教育谈话。</w:t>
      </w:r>
    </w:p>
    <w:p w14:paraId="0A6E0257">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第二，蹲组听课工作。尽量的多抽出时间听课，并且及时要和讲课教师交流，肯定优点，指出不足;对蹲组的各项工作作以监督，多方位的听取教师的意见，关心教师，尽最大能力解决教师生活工作中遇到的困难。</w:t>
      </w:r>
    </w:p>
    <w:p w14:paraId="04B85381">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第三，教师考勤及量化工作。教师考勤制度本期计划要做调整，需要在班子会议上进行商议。计划在教师请假扣年底绩效考核钱和代课金的数目上作以调整。制定好后在周会中向全体教师贯彻重新修订后的制度要求，期底按照制度去量化考核。</w:t>
      </w:r>
    </w:p>
    <w:p w14:paraId="4680F638">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第四，积极组织教师开展教师节、国庆节和元旦活动。详细制定方案，注重过程落实，到最后的活动总结都安排周密，力争活动开展有效;安排好值班教师情况，确保值班人员到位;关于教师钢笔字练习，本期每人一本字帖，每学期书写任务上交，请评委给书写教师打分，再分配一等奖、二等奖、三等奖等，加大检查力度以促进教师书写水平的提高;收集档案材料，并按要求整理，装订入盒。</w:t>
      </w:r>
    </w:p>
    <w:p w14:paraId="787C36B1">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2.财务室年度重点工作</w:t>
      </w:r>
    </w:p>
    <w:p w14:paraId="7406D453">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第一，对学校每日的支出要详细做好记载，并收取支出所用的发票，数额较大的支出必须有上级同意盖章，在各项费用支出要合理运用，做到不超额支出。财务人员每日的支出和收入都要详细记录，在下班之前要核对账目，并签上核对人员的名字。</w:t>
      </w:r>
    </w:p>
    <w:p w14:paraId="489F4C7C">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第二，学校一日开销可月结，没有各部门写好详细报表，和核对的总额，有负责人核对后签好名，在指定报销日，经领导批准到财务部门报销，不错款。</w:t>
      </w:r>
    </w:p>
    <w:p w14:paraId="5E77A4AB">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第三，财务部门要加强学习，认真完成工作，对于财务工作有不明白的地方，要向资深财务人员请教，提升自身的业务水平，在财务审核、上报、账务处理都要做到得心应手。</w:t>
      </w:r>
    </w:p>
    <w:p w14:paraId="0553F272">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第四，做好各项工作用款计划申报书，要懂得把钱用到刀刃上，要合理运用每一分钱，保证申请的用款要用在实处，如有发现电报与用处不符，会追加责任。</w:t>
      </w:r>
    </w:p>
    <w:p w14:paraId="6DB66994">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第五，学校领导下达的工作要认真完成，充分展示财务运用的成效。按时在工资发放日发放。准确无误地发放工资，做到不拖欠工资，工资发放详情要记录明白，易于教师查看与核对，为教职工切身利益着想。</w:t>
      </w:r>
    </w:p>
    <w:p w14:paraId="52F92CA1">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3、预算收支总额及预算执行情况</w:t>
      </w:r>
    </w:p>
    <w:p w14:paraId="5FE32198">
      <w:pPr>
        <w:pStyle w:val="7"/>
        <w:keepNext w:val="0"/>
        <w:keepLines w:val="0"/>
        <w:widowControl/>
        <w:suppressLineNumbers w:val="0"/>
        <w:spacing w:before="0" w:beforeAutospacing="0" w:after="0" w:afterAutospacing="0" w:line="525" w:lineRule="atLeast"/>
        <w:ind w:left="0" w:right="0" w:firstLine="555"/>
        <w:jc w:val="both"/>
        <w:textAlignment w:val="baseline"/>
      </w:pPr>
      <w:r>
        <w:rPr>
          <w:rFonts w:hint="eastAsia" w:ascii="楷体" w:hAnsi="楷体" w:eastAsia="楷体" w:cs="楷体"/>
          <w:sz w:val="28"/>
          <w:szCs w:val="28"/>
          <w:vertAlign w:val="baseline"/>
        </w:rPr>
        <w:t>我校属于财政全额拨款，资金来源主要是财政拨款收入及上级主管部门补助及其他上级补助收入。2021年我单位共预算收入4116.08万元，追加调整预算4432.23万元；主要是工资性支出3090.9万元、社会保障支出656.45万元、对个人和家庭的补助292.98万元、商品和服务支出75.74万元。上年结余资金为144.33万元。2021年共支出4574.28万元，其中工资福利支出3913.93万元、商品和服务支出234.37万元、对个人和家庭的补助401.48万元、资本性支出24.5万元。 2021年年末结转22917元，全部资金为非财政拨款结余资金。认真组织实施，将预算指标层层分解，从横向到纵向落实到内部，形成全方位的预算执行责任体系。强化资金流量的预算管理，按时组织预算资金的收入，严格控制预算资金的支付，调节资金收付平衡，控制支付风险。对于预算内的资金拨付，按照授权审批程序执行；对于预算外的项目支出，按预算管理制度规范支付程序；对于无合同、无凭证、无手续的项目支出，不予支付。建立预算报告制度，定期报告预算的执行情况。对于预算执行中发现的新情况、新问题及出现偏差较大的重大项目，及时查找原因，提出改进措施和建议。</w:t>
      </w:r>
    </w:p>
    <w:p w14:paraId="19318324">
      <w:pPr>
        <w:pStyle w:val="7"/>
        <w:keepNext w:val="0"/>
        <w:keepLines w:val="0"/>
        <w:widowControl/>
        <w:suppressLineNumbers w:val="0"/>
        <w:spacing w:before="75" w:beforeAutospacing="0" w:after="75" w:afterAutospacing="0" w:line="525" w:lineRule="atLeast"/>
        <w:ind w:left="0" w:right="0"/>
      </w:pPr>
      <w:r>
        <w:rPr>
          <w:rFonts w:hint="eastAsia" w:ascii="仿宋_GB2312" w:eastAsia="仿宋_GB2312" w:cs="仿宋_GB2312"/>
          <w:sz w:val="28"/>
          <w:szCs w:val="28"/>
        </w:rPr>
        <w:t> </w:t>
      </w:r>
    </w:p>
    <w:p w14:paraId="496679FD">
      <w:pPr>
        <w:pStyle w:val="7"/>
        <w:keepNext w:val="0"/>
        <w:keepLines w:val="0"/>
        <w:widowControl/>
        <w:suppressLineNumbers w:val="0"/>
        <w:spacing w:before="75" w:beforeAutospacing="0" w:after="75" w:afterAutospacing="0" w:line="525" w:lineRule="atLeast"/>
        <w:ind w:left="0" w:right="0" w:firstLine="555"/>
      </w:pPr>
      <w:r>
        <w:rPr>
          <w:rFonts w:hint="eastAsia" w:ascii="黑体" w:hAnsi="宋体" w:eastAsia="黑体" w:cs="黑体"/>
          <w:sz w:val="28"/>
          <w:szCs w:val="28"/>
        </w:rPr>
        <w:t>二、评价结论及绩效分析：</w:t>
      </w:r>
      <w:r>
        <w:rPr>
          <w:rFonts w:hint="eastAsia" w:ascii="仿宋_GB2312" w:eastAsia="仿宋_GB2312" w:cs="仿宋_GB2312"/>
          <w:sz w:val="28"/>
          <w:szCs w:val="28"/>
        </w:rPr>
        <w:t>绩效分析主要是分析工作取得的效果。</w:t>
      </w:r>
    </w:p>
    <w:p w14:paraId="74134D46">
      <w:pPr>
        <w:pStyle w:val="7"/>
        <w:keepNext w:val="0"/>
        <w:keepLines w:val="0"/>
        <w:widowControl/>
        <w:suppressLineNumbers w:val="0"/>
        <w:spacing w:before="0" w:beforeAutospacing="0" w:after="0" w:afterAutospacing="0" w:line="525" w:lineRule="atLeast"/>
        <w:ind w:left="0" w:right="0" w:firstLine="555"/>
        <w:jc w:val="both"/>
        <w:textAlignment w:val="baseline"/>
      </w:pPr>
      <w:r>
        <w:rPr>
          <w:rFonts w:hint="eastAsia" w:ascii="楷体" w:hAnsi="楷体" w:eastAsia="楷体" w:cs="楷体"/>
          <w:sz w:val="28"/>
          <w:szCs w:val="28"/>
          <w:vertAlign w:val="baseline"/>
        </w:rPr>
        <w:t>1、按时按质做好各项基本支出，保证人员工资、社会保障、个人和家庭支出，保障日常公用经费的规范性，确保单位各项工作正常开展。</w:t>
      </w:r>
    </w:p>
    <w:p w14:paraId="3127B205">
      <w:pPr>
        <w:pStyle w:val="7"/>
        <w:keepNext w:val="0"/>
        <w:keepLines w:val="0"/>
        <w:widowControl/>
        <w:suppressLineNumbers w:val="0"/>
        <w:spacing w:before="0" w:beforeAutospacing="0" w:after="0" w:afterAutospacing="0" w:line="525" w:lineRule="atLeast"/>
        <w:ind w:left="0" w:right="0" w:firstLine="555"/>
        <w:jc w:val="both"/>
        <w:textAlignment w:val="baseline"/>
      </w:pPr>
      <w:r>
        <w:rPr>
          <w:rFonts w:hint="eastAsia" w:ascii="楷体" w:hAnsi="楷体" w:eastAsia="楷体" w:cs="楷体"/>
          <w:sz w:val="28"/>
          <w:szCs w:val="28"/>
          <w:vertAlign w:val="baseline"/>
        </w:rPr>
        <w:t>2、严格按照项目绩效目标确保各项经费补助发放的及时性及时完成项目达到预期的绩效目标。</w:t>
      </w:r>
    </w:p>
    <w:p w14:paraId="76294536">
      <w:pPr>
        <w:pStyle w:val="7"/>
        <w:keepNext w:val="0"/>
        <w:keepLines w:val="0"/>
        <w:widowControl/>
        <w:suppressLineNumbers w:val="0"/>
        <w:spacing w:before="0" w:beforeAutospacing="0" w:after="0" w:afterAutospacing="0" w:line="525" w:lineRule="atLeast"/>
        <w:ind w:left="0" w:right="0" w:firstLine="555"/>
        <w:jc w:val="both"/>
        <w:textAlignment w:val="baseline"/>
      </w:pPr>
      <w:r>
        <w:rPr>
          <w:rFonts w:hint="eastAsia" w:ascii="楷体" w:hAnsi="楷体" w:eastAsia="楷体" w:cs="楷体"/>
          <w:sz w:val="28"/>
          <w:szCs w:val="28"/>
          <w:vertAlign w:val="baseline"/>
        </w:rPr>
        <w:t>3、在保障教育教学正常进行的情况下，加强对党员干部思想教育，提高党员干部的思想水平、业务水平，为德钦长久发展提供源源不断的人才资源。</w:t>
      </w:r>
    </w:p>
    <w:p w14:paraId="46591B41">
      <w:pPr>
        <w:pStyle w:val="7"/>
        <w:keepNext w:val="0"/>
        <w:keepLines w:val="0"/>
        <w:widowControl/>
        <w:suppressLineNumbers w:val="0"/>
        <w:spacing w:before="0" w:beforeAutospacing="0" w:after="0" w:afterAutospacing="0" w:line="525" w:lineRule="atLeast"/>
        <w:ind w:left="0" w:right="0" w:firstLine="555"/>
        <w:jc w:val="both"/>
        <w:textAlignment w:val="baseline"/>
      </w:pPr>
      <w:r>
        <w:rPr>
          <w:rFonts w:hint="eastAsia" w:ascii="楷体" w:hAnsi="楷体" w:eastAsia="楷体" w:cs="楷体"/>
          <w:sz w:val="28"/>
          <w:szCs w:val="28"/>
          <w:vertAlign w:val="baseline"/>
        </w:rPr>
        <w:t>经项目评价小组自评，我单位2021年整体支出取得的社会效益明显、工作人员满意度较高，预算配置科学、预算执行有效、预算管理规范</w:t>
      </w:r>
      <w:r>
        <w:rPr>
          <w:rFonts w:hint="eastAsia" w:ascii="仿宋_GB2312" w:eastAsia="仿宋_GB2312" w:cs="仿宋_GB2312"/>
          <w:spacing w:val="0"/>
          <w:sz w:val="28"/>
          <w:szCs w:val="28"/>
          <w:vertAlign w:val="baseline"/>
        </w:rPr>
        <w:t>。</w:t>
      </w:r>
    </w:p>
    <w:p w14:paraId="78CA84D6">
      <w:pPr>
        <w:pStyle w:val="7"/>
        <w:keepNext w:val="0"/>
        <w:keepLines w:val="0"/>
        <w:widowControl/>
        <w:suppressLineNumbers w:val="0"/>
        <w:spacing w:before="75" w:beforeAutospacing="0" w:after="75" w:afterAutospacing="0" w:line="525" w:lineRule="atLeast"/>
        <w:ind w:left="0" w:right="0" w:firstLine="420"/>
      </w:pPr>
      <w:r>
        <w:rPr>
          <w:rFonts w:hint="eastAsia" w:ascii="楷体" w:hAnsi="楷体" w:eastAsia="楷体" w:cs="楷体"/>
          <w:sz w:val="21"/>
          <w:szCs w:val="21"/>
        </w:rPr>
        <w:t> </w:t>
      </w:r>
    </w:p>
    <w:p w14:paraId="03BD01E1">
      <w:pPr>
        <w:pStyle w:val="7"/>
        <w:keepNext w:val="0"/>
        <w:keepLines w:val="0"/>
        <w:widowControl/>
        <w:suppressLineNumbers w:val="0"/>
        <w:spacing w:before="75" w:beforeAutospacing="0" w:after="75" w:afterAutospacing="0" w:line="525" w:lineRule="atLeast"/>
        <w:ind w:left="0" w:right="0" w:firstLine="420"/>
      </w:pPr>
      <w:r>
        <w:rPr>
          <w:rFonts w:hint="eastAsia" w:ascii="楷体" w:hAnsi="楷体" w:eastAsia="楷体" w:cs="楷体"/>
          <w:sz w:val="21"/>
          <w:szCs w:val="21"/>
        </w:rPr>
        <w:t> </w:t>
      </w:r>
    </w:p>
    <w:p w14:paraId="1257632C">
      <w:pPr>
        <w:pStyle w:val="7"/>
        <w:keepNext w:val="0"/>
        <w:keepLines w:val="0"/>
        <w:widowControl/>
        <w:suppressLineNumbers w:val="0"/>
        <w:spacing w:before="75" w:beforeAutospacing="0" w:after="75" w:afterAutospacing="0" w:line="525" w:lineRule="atLeast"/>
        <w:ind w:left="0" w:right="0" w:firstLine="420"/>
      </w:pPr>
      <w:r>
        <w:rPr>
          <w:rFonts w:hint="eastAsia" w:ascii="楷体" w:hAnsi="楷体" w:eastAsia="楷体" w:cs="楷体"/>
          <w:sz w:val="21"/>
          <w:szCs w:val="21"/>
        </w:rPr>
        <w:t> </w:t>
      </w:r>
    </w:p>
    <w:p w14:paraId="76C67CD8">
      <w:pPr>
        <w:pStyle w:val="7"/>
        <w:keepNext w:val="0"/>
        <w:keepLines w:val="0"/>
        <w:widowControl/>
        <w:suppressLineNumbers w:val="0"/>
        <w:spacing w:before="75" w:beforeAutospacing="0" w:after="75" w:afterAutospacing="0" w:line="525" w:lineRule="atLeast"/>
        <w:ind w:left="0" w:right="0" w:firstLine="420"/>
      </w:pPr>
      <w:r>
        <w:rPr>
          <w:rFonts w:hint="eastAsia" w:ascii="楷体" w:hAnsi="楷体" w:eastAsia="楷体" w:cs="楷体"/>
          <w:sz w:val="21"/>
          <w:szCs w:val="21"/>
        </w:rPr>
        <w:t> </w:t>
      </w:r>
    </w:p>
    <w:p w14:paraId="0823F401">
      <w:pPr>
        <w:pStyle w:val="7"/>
        <w:keepNext w:val="0"/>
        <w:keepLines w:val="0"/>
        <w:widowControl/>
        <w:suppressLineNumbers w:val="0"/>
        <w:spacing w:before="75" w:beforeAutospacing="0" w:after="75" w:afterAutospacing="0" w:line="525" w:lineRule="atLeast"/>
        <w:ind w:left="0" w:right="0" w:firstLine="420"/>
      </w:pPr>
      <w:r>
        <w:rPr>
          <w:rFonts w:hint="eastAsia" w:ascii="楷体" w:hAnsi="楷体" w:eastAsia="楷体" w:cs="楷体"/>
          <w:sz w:val="21"/>
          <w:szCs w:val="21"/>
        </w:rPr>
        <w:t> </w:t>
      </w:r>
    </w:p>
    <w:p w14:paraId="40C41DCE">
      <w:pPr>
        <w:pStyle w:val="7"/>
        <w:keepNext w:val="0"/>
        <w:keepLines w:val="0"/>
        <w:widowControl/>
        <w:suppressLineNumbers w:val="0"/>
        <w:spacing w:before="75" w:beforeAutospacing="0" w:after="75" w:afterAutospacing="0" w:line="525" w:lineRule="atLeast"/>
        <w:ind w:left="0" w:right="0" w:firstLine="420"/>
      </w:pPr>
      <w:r>
        <w:rPr>
          <w:rFonts w:hint="eastAsia" w:ascii="楷体" w:hAnsi="楷体" w:eastAsia="楷体" w:cs="楷体"/>
          <w:sz w:val="21"/>
          <w:szCs w:val="21"/>
        </w:rPr>
        <w:t> </w:t>
      </w:r>
    </w:p>
    <w:p w14:paraId="067B5EA3">
      <w:pPr>
        <w:pStyle w:val="7"/>
        <w:keepNext w:val="0"/>
        <w:keepLines w:val="0"/>
        <w:widowControl/>
        <w:suppressLineNumbers w:val="0"/>
        <w:spacing w:before="75" w:beforeAutospacing="0" w:after="75" w:afterAutospacing="0" w:line="525" w:lineRule="atLeast"/>
        <w:ind w:left="0" w:right="0" w:firstLine="420"/>
      </w:pPr>
      <w:r>
        <w:rPr>
          <w:rFonts w:hint="eastAsia" w:ascii="楷体" w:hAnsi="楷体" w:eastAsia="楷体" w:cs="楷体"/>
          <w:sz w:val="21"/>
          <w:szCs w:val="21"/>
        </w:rPr>
        <w:t> </w:t>
      </w:r>
    </w:p>
    <w:p w14:paraId="10860A91">
      <w:pPr>
        <w:pStyle w:val="7"/>
        <w:keepNext w:val="0"/>
        <w:keepLines w:val="0"/>
        <w:widowControl/>
        <w:suppressLineNumbers w:val="0"/>
        <w:spacing w:before="75" w:beforeAutospacing="0" w:after="75" w:afterAutospacing="0" w:line="525" w:lineRule="atLeast"/>
        <w:ind w:left="0" w:right="0" w:firstLine="420"/>
      </w:pPr>
      <w:r>
        <w:rPr>
          <w:rFonts w:hint="eastAsia" w:ascii="楷体" w:hAnsi="楷体" w:eastAsia="楷体" w:cs="楷体"/>
          <w:sz w:val="21"/>
          <w:szCs w:val="21"/>
        </w:rPr>
        <w:t> </w:t>
      </w:r>
    </w:p>
    <w:p w14:paraId="63564BD8">
      <w:pPr>
        <w:pStyle w:val="7"/>
        <w:keepNext w:val="0"/>
        <w:keepLines w:val="0"/>
        <w:widowControl/>
        <w:suppressLineNumbers w:val="0"/>
        <w:spacing w:before="75" w:beforeAutospacing="0" w:after="75" w:afterAutospacing="0" w:line="525" w:lineRule="atLeast"/>
        <w:ind w:left="0" w:right="0" w:firstLine="420"/>
      </w:pPr>
      <w:r>
        <w:rPr>
          <w:rFonts w:hint="eastAsia" w:ascii="楷体" w:hAnsi="楷体" w:eastAsia="楷体" w:cs="楷体"/>
          <w:sz w:val="21"/>
          <w:szCs w:val="21"/>
        </w:rPr>
        <w:t> </w:t>
      </w:r>
    </w:p>
    <w:p w14:paraId="571FE89A">
      <w:pPr>
        <w:pStyle w:val="7"/>
        <w:keepNext w:val="0"/>
        <w:keepLines w:val="0"/>
        <w:widowControl/>
        <w:suppressLineNumbers w:val="0"/>
        <w:spacing w:before="75" w:beforeAutospacing="0" w:after="75" w:afterAutospacing="0" w:line="525" w:lineRule="atLeast"/>
        <w:ind w:left="0" w:right="0" w:firstLine="420"/>
      </w:pPr>
      <w:r>
        <w:rPr>
          <w:rFonts w:hint="eastAsia" w:ascii="楷体" w:hAnsi="楷体" w:eastAsia="楷体" w:cs="楷体"/>
          <w:sz w:val="21"/>
          <w:szCs w:val="21"/>
        </w:rPr>
        <w:t> </w:t>
      </w:r>
    </w:p>
    <w:p w14:paraId="339633F1">
      <w:pPr>
        <w:pStyle w:val="7"/>
        <w:keepNext w:val="0"/>
        <w:keepLines w:val="0"/>
        <w:widowControl/>
        <w:suppressLineNumbers w:val="0"/>
        <w:spacing w:before="75" w:beforeAutospacing="0" w:after="75" w:afterAutospacing="0" w:line="525" w:lineRule="atLeast"/>
        <w:ind w:left="0" w:right="0" w:firstLine="420"/>
      </w:pPr>
      <w:r>
        <w:rPr>
          <w:rFonts w:hint="eastAsia" w:ascii="楷体" w:hAnsi="楷体" w:eastAsia="楷体" w:cs="楷体"/>
          <w:sz w:val="21"/>
          <w:szCs w:val="21"/>
        </w:rPr>
        <w:t> </w:t>
      </w:r>
    </w:p>
    <w:p w14:paraId="6ED1D942">
      <w:pPr>
        <w:pStyle w:val="7"/>
        <w:keepNext w:val="0"/>
        <w:keepLines w:val="0"/>
        <w:widowControl/>
        <w:suppressLineNumbers w:val="0"/>
        <w:spacing w:before="75" w:beforeAutospacing="0" w:after="75" w:afterAutospacing="0" w:line="525" w:lineRule="atLeast"/>
        <w:ind w:left="0" w:right="0" w:firstLine="420"/>
      </w:pPr>
      <w:r>
        <w:rPr>
          <w:rFonts w:hint="eastAsia" w:ascii="楷体" w:hAnsi="楷体" w:eastAsia="楷体" w:cs="楷体"/>
          <w:sz w:val="21"/>
          <w:szCs w:val="21"/>
        </w:rPr>
        <w:t> </w:t>
      </w:r>
    </w:p>
    <w:p w14:paraId="7C0A1EB4">
      <w:pPr>
        <w:pStyle w:val="7"/>
        <w:keepNext w:val="0"/>
        <w:keepLines w:val="0"/>
        <w:widowControl/>
        <w:suppressLineNumbers w:val="0"/>
        <w:spacing w:before="75" w:beforeAutospacing="0" w:after="75" w:afterAutospacing="0" w:line="525" w:lineRule="atLeast"/>
        <w:ind w:left="0" w:right="0" w:firstLine="420"/>
      </w:pPr>
      <w:r>
        <w:rPr>
          <w:rFonts w:hint="eastAsia" w:ascii="楷体" w:hAnsi="楷体" w:eastAsia="楷体" w:cs="楷体"/>
          <w:sz w:val="21"/>
          <w:szCs w:val="21"/>
        </w:rPr>
        <w:t> </w:t>
      </w:r>
    </w:p>
    <w:p w14:paraId="15AB0DCE">
      <w:pPr>
        <w:pStyle w:val="7"/>
        <w:keepNext w:val="0"/>
        <w:keepLines w:val="0"/>
        <w:widowControl/>
        <w:suppressLineNumbers w:val="0"/>
        <w:spacing w:before="75" w:beforeAutospacing="0" w:after="75" w:afterAutospacing="0" w:line="525" w:lineRule="atLeast"/>
        <w:ind w:left="0" w:right="0"/>
      </w:pPr>
      <w:r>
        <w:rPr>
          <w:rFonts w:hint="eastAsia" w:ascii="楷体" w:hAnsi="楷体" w:eastAsia="楷体" w:cs="楷体"/>
          <w:sz w:val="21"/>
          <w:szCs w:val="21"/>
        </w:rPr>
        <w:t> </w:t>
      </w:r>
    </w:p>
    <w:p w14:paraId="0066DFD5">
      <w:pPr>
        <w:pStyle w:val="7"/>
        <w:keepNext w:val="0"/>
        <w:keepLines w:val="0"/>
        <w:widowControl/>
        <w:suppressLineNumbers w:val="0"/>
        <w:spacing w:before="75" w:beforeAutospacing="0" w:after="75" w:afterAutospacing="0" w:line="525" w:lineRule="atLeast"/>
        <w:ind w:left="0" w:right="0" w:firstLine="420"/>
        <w:jc w:val="center"/>
      </w:pPr>
      <w:r>
        <w:rPr>
          <w:rFonts w:hint="eastAsia" w:ascii="方正小标宋_GBK" w:hAnsi="方正小标宋_GBK" w:eastAsia="方正小标宋_GBK" w:cs="方正小标宋_GBK"/>
          <w:sz w:val="21"/>
          <w:szCs w:val="21"/>
        </w:rPr>
        <w:t> </w:t>
      </w:r>
    </w:p>
    <w:p w14:paraId="43A6DC5E">
      <w:pPr>
        <w:pStyle w:val="7"/>
        <w:keepNext w:val="0"/>
        <w:keepLines w:val="0"/>
        <w:widowControl/>
        <w:suppressLineNumbers w:val="0"/>
        <w:spacing w:before="75" w:beforeAutospacing="0" w:after="75" w:afterAutospacing="0" w:line="525" w:lineRule="atLeast"/>
        <w:ind w:left="0" w:right="0" w:firstLine="420"/>
        <w:jc w:val="center"/>
      </w:pPr>
      <w:r>
        <w:rPr>
          <w:rFonts w:hint="eastAsia" w:ascii="方正小标宋_GBK" w:hAnsi="方正小标宋_GBK" w:eastAsia="方正小标宋_GBK" w:cs="方正小标宋_GBK"/>
          <w:sz w:val="21"/>
          <w:szCs w:val="21"/>
        </w:rPr>
        <w:t> </w:t>
      </w:r>
    </w:p>
    <w:p w14:paraId="5A9BA371">
      <w:pPr>
        <w:pStyle w:val="7"/>
        <w:keepNext w:val="0"/>
        <w:keepLines w:val="0"/>
        <w:widowControl/>
        <w:suppressLineNumbers w:val="0"/>
        <w:spacing w:before="75" w:beforeAutospacing="0" w:after="75" w:afterAutospacing="0" w:line="525" w:lineRule="atLeast"/>
        <w:ind w:left="0" w:right="0" w:firstLine="420"/>
        <w:jc w:val="center"/>
      </w:pPr>
      <w:r>
        <w:rPr>
          <w:rFonts w:hint="eastAsia" w:ascii="方正小标宋_GBK" w:hAnsi="方正小标宋_GBK" w:eastAsia="方正小标宋_GBK" w:cs="方正小标宋_GBK"/>
          <w:sz w:val="21"/>
          <w:szCs w:val="21"/>
        </w:rPr>
        <w:t> </w:t>
      </w:r>
    </w:p>
    <w:p w14:paraId="4D148EB6">
      <w:pPr>
        <w:pStyle w:val="7"/>
        <w:keepNext w:val="0"/>
        <w:keepLines w:val="0"/>
        <w:widowControl/>
        <w:suppressLineNumbers w:val="0"/>
        <w:spacing w:before="75" w:beforeAutospacing="0" w:after="75" w:afterAutospacing="0" w:line="525" w:lineRule="atLeast"/>
        <w:ind w:left="0" w:right="0" w:firstLine="420"/>
        <w:jc w:val="center"/>
      </w:pPr>
      <w:r>
        <w:rPr>
          <w:rFonts w:hint="eastAsia" w:ascii="方正小标宋_GBK" w:hAnsi="方正小标宋_GBK" w:eastAsia="方正小标宋_GBK" w:cs="方正小标宋_GBK"/>
          <w:sz w:val="21"/>
          <w:szCs w:val="21"/>
        </w:rPr>
        <w:t> </w:t>
      </w:r>
    </w:p>
    <w:p w14:paraId="3C7AFE49">
      <w:pPr>
        <w:pStyle w:val="7"/>
        <w:keepNext w:val="0"/>
        <w:keepLines w:val="0"/>
        <w:widowControl/>
        <w:suppressLineNumbers w:val="0"/>
        <w:spacing w:before="75" w:beforeAutospacing="0" w:after="75" w:afterAutospacing="0" w:line="525" w:lineRule="atLeast"/>
        <w:ind w:left="0" w:right="0"/>
        <w:jc w:val="center"/>
      </w:pPr>
      <w:r>
        <w:rPr>
          <w:rStyle w:val="10"/>
          <w:rFonts w:hint="eastAsia" w:ascii="方正小标宋_GBK" w:hAnsi="方正小标宋_GBK" w:eastAsia="方正小标宋_GBK" w:cs="方正小标宋_GBK"/>
          <w:sz w:val="36"/>
          <w:szCs w:val="36"/>
        </w:rPr>
        <w:t>正</w:t>
      </w:r>
      <w:r>
        <w:rPr>
          <w:rFonts w:hint="eastAsia" w:ascii="方正小标宋_GBK" w:hAnsi="方正小标宋_GBK" w:eastAsia="方正小标宋_GBK" w:cs="方正小标宋_GBK"/>
          <w:sz w:val="36"/>
          <w:szCs w:val="36"/>
        </w:rPr>
        <w:t>文</w:t>
      </w:r>
      <w:r>
        <w:rPr>
          <w:rStyle w:val="10"/>
          <w:rFonts w:hint="eastAsia" w:ascii="方正小标宋_GBK" w:hAnsi="方正小标宋_GBK" w:eastAsia="方正小标宋_GBK" w:cs="方正小标宋_GBK"/>
          <w:sz w:val="36"/>
          <w:szCs w:val="36"/>
        </w:rPr>
        <w:t>：</w:t>
      </w:r>
      <w:r>
        <w:rPr>
          <w:rFonts w:hint="eastAsia" w:ascii="方正小标宋_GBK" w:hAnsi="方正小标宋_GBK" w:eastAsia="方正小标宋_GBK" w:cs="方正小标宋_GBK"/>
          <w:sz w:val="36"/>
          <w:szCs w:val="36"/>
        </w:rPr>
        <w:t>德钦县</w:t>
      </w:r>
      <w:r>
        <w:rPr>
          <w:rStyle w:val="10"/>
          <w:rFonts w:hint="eastAsia" w:ascii="方正小标宋_GBK" w:hAnsi="方正小标宋_GBK" w:eastAsia="方正小标宋_GBK" w:cs="方正小标宋_GBK"/>
          <w:sz w:val="36"/>
          <w:szCs w:val="36"/>
        </w:rPr>
        <w:t>第一小学</w:t>
      </w:r>
      <w:r>
        <w:rPr>
          <w:rFonts w:hint="eastAsia" w:ascii="方正小标宋_GBK" w:hAnsi="方正小标宋_GBK" w:eastAsia="方正小标宋_GBK" w:cs="方正小标宋_GBK"/>
          <w:sz w:val="36"/>
          <w:szCs w:val="36"/>
        </w:rPr>
        <w:t>2021</w:t>
      </w:r>
      <w:r>
        <w:rPr>
          <w:rStyle w:val="10"/>
          <w:rFonts w:hint="eastAsia" w:ascii="方正小标宋_GBK" w:hAnsi="方正小标宋_GBK" w:eastAsia="方正小标宋_GBK" w:cs="方正小标宋_GBK"/>
          <w:sz w:val="36"/>
          <w:szCs w:val="36"/>
        </w:rPr>
        <w:t>年度部门整体支出绩效自评报告</w:t>
      </w:r>
    </w:p>
    <w:p w14:paraId="0C95DA00">
      <w:pPr>
        <w:pStyle w:val="7"/>
        <w:keepNext w:val="0"/>
        <w:keepLines w:val="0"/>
        <w:widowControl/>
        <w:suppressLineNumbers w:val="0"/>
        <w:spacing w:before="75" w:beforeAutospacing="0" w:after="75" w:afterAutospacing="0" w:line="525" w:lineRule="atLeast"/>
        <w:ind w:left="0" w:right="0" w:firstLine="525"/>
      </w:pPr>
      <w:r>
        <w:rPr>
          <w:rFonts w:hint="eastAsia" w:ascii="黑体" w:hAnsi="宋体" w:eastAsia="黑体" w:cs="黑体"/>
          <w:sz w:val="21"/>
          <w:szCs w:val="21"/>
        </w:rPr>
        <w:t> </w:t>
      </w:r>
    </w:p>
    <w:p w14:paraId="168ADD1D">
      <w:pPr>
        <w:pStyle w:val="7"/>
        <w:keepNext w:val="0"/>
        <w:keepLines w:val="0"/>
        <w:widowControl/>
        <w:suppressLineNumbers w:val="0"/>
        <w:spacing w:before="75" w:beforeAutospacing="0" w:after="75" w:afterAutospacing="0" w:line="525" w:lineRule="atLeast"/>
        <w:ind w:left="0" w:right="0" w:firstLine="705"/>
      </w:pPr>
      <w:r>
        <w:rPr>
          <w:rFonts w:hint="eastAsia" w:ascii="黑体" w:hAnsi="宋体" w:eastAsia="黑体" w:cs="黑体"/>
          <w:sz w:val="28"/>
          <w:szCs w:val="28"/>
        </w:rPr>
        <w:t>一、部门概况</w:t>
      </w:r>
    </w:p>
    <w:p w14:paraId="215D30AA">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（一）部门机构设置、编制。</w:t>
      </w:r>
    </w:p>
    <w:p w14:paraId="7CB90354">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我单位性质为事业单位，按照规定执行《行政事业单位会计制度》。经机构编制管理部门核定，其中:事业编制人员130人。2021年末实有人数126人，其中专任教师120人，1名校医，2名护士，3名财务工作人员，及学校后勤工作人员58人。学校共设34个教学班和3个学前班;学校占地76347平方米，房屋面积27900平方米。截至2021年12月31日实有在职教职工126人，离退休人员122人。有34个教学班级，学生1088人。</w:t>
      </w:r>
    </w:p>
    <w:p w14:paraId="063CFE6B">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（二）部门职能。</w:t>
      </w:r>
    </w:p>
    <w:p w14:paraId="51FD70CA">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1校长岗位职能，校长负责学校的全面工作，主要职责如下:</w:t>
      </w:r>
    </w:p>
    <w:p w14:paraId="0647AC59">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第一，贯彻执行国家的有关法律、法规、方针、政策和上级主管部门规定;第二，制定学校工作目标、规定和工作计划，组织实施并做出总结;第三，负责聘任、调动工作人员。指导检查和评估教师及其他工作人员的工作，并给予奖惩;第四，负责工作人员的政治思想工作，组织文化业务学习，并为他们的政治和文化、业务进修创造必要的条件;第五，关心和逐步改善工作人员的生活、工作条件，维护他们的合法权益;第六，定期召开园务工作会议，加强民主管理和监督;第七，管理好园舍、设备和财产，努力改善办学条件等职能。</w:t>
      </w:r>
    </w:p>
    <w:p w14:paraId="6AD68F5B">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2.教师岗位职能</w:t>
      </w:r>
    </w:p>
    <w:p w14:paraId="2CF7EEAC">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第一，结合年级计划、本班学生的特点和个体差异，对本年级的各项教育活动进行设计、调整及补充；第二，负责管理本班班级班务工作。第三，两周一次的家长探望孩子。家校共育，为学生更好的发展。</w:t>
      </w:r>
    </w:p>
    <w:p w14:paraId="0B0BCFAD">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3.办公室职能</w:t>
      </w:r>
    </w:p>
    <w:p w14:paraId="38D321EE">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第一，协助业务校长拟定、组织实施教学工作计划，制定有关教学方面的评估制度，负责教师安课。第二，加强教学常规管理，建立规范的教学秩序。第三，建立、健全说课、听课、评课制度，改进教学工作。第四，组织指导各项教学活动，从活动计划、活动目标、活动内容、活动方法、活动评价等方面加以调控，提高教学质量。第五，组织教师学习新课程教育理论，创造条件开展各类公开活动，提高教师综合素质。第六，深入教学第一线，通过多种途径了解各班的教学情况，并以此为依据对教师的教学活动予以指导。第七，协助校长，协同办公室搞好“家长开放日”、家长会、各类教学讲座活动等职能。</w:t>
      </w:r>
    </w:p>
    <w:p w14:paraId="5887EE8E">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4.财务室职能</w:t>
      </w:r>
    </w:p>
    <w:p w14:paraId="5CF3C19E">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第一，根据上级部门要求，结合园的实际情况，认真编制好全年的经费预算。协助校长合理安排全园经费。做到开支有标准，使用有计划，专款专用。经常分析预算执行情况，定期向校长报告学校经费使用情况。第二，认真做好账。做到科目设置正确，账目清晰。认真地审核各种凭证，并根据审核无误的会计凭证，及时地记账、核算。第三，每月按时编制各种会计报表。要求做到内容完整，数字准确，报送及时。第四，妥善保管好学校的会计凭证、账簿、报表等财务资料，并定期立卷归档。第五，协助出纳做好每月的工资、奖金发放工作，第六，积极参加岗位培训，熟练掌握现代化操作技能。</w:t>
      </w:r>
    </w:p>
    <w:p w14:paraId="41EFDCE0">
      <w:pPr>
        <w:pStyle w:val="7"/>
        <w:keepNext w:val="0"/>
        <w:keepLines w:val="0"/>
        <w:widowControl/>
        <w:suppressLineNumbers w:val="0"/>
        <w:spacing w:before="75" w:beforeAutospacing="0" w:after="75" w:afterAutospacing="0" w:line="525" w:lineRule="atLeast"/>
        <w:ind w:left="0" w:right="0" w:firstLine="555"/>
      </w:pPr>
      <w:r>
        <w:rPr>
          <w:rFonts w:hint="eastAsia" w:ascii="楷体" w:hAnsi="楷体" w:eastAsia="楷体" w:cs="楷体"/>
          <w:sz w:val="28"/>
          <w:szCs w:val="28"/>
        </w:rPr>
        <w:t>（三）部门工作完成情况。</w:t>
      </w:r>
    </w:p>
    <w:p w14:paraId="1D669634">
      <w:pPr>
        <w:pStyle w:val="7"/>
        <w:keepNext w:val="0"/>
        <w:keepLines w:val="0"/>
        <w:widowControl/>
        <w:suppressLineNumbers w:val="0"/>
        <w:spacing w:before="0" w:beforeAutospacing="0" w:after="0" w:afterAutospacing="0" w:line="525" w:lineRule="atLeast"/>
        <w:ind w:left="0" w:right="0" w:firstLine="555"/>
        <w:jc w:val="both"/>
        <w:textAlignment w:val="baseline"/>
      </w:pPr>
      <w:r>
        <w:rPr>
          <w:rFonts w:hint="eastAsia" w:ascii="楷体" w:hAnsi="楷体" w:eastAsia="楷体" w:cs="楷体"/>
          <w:sz w:val="28"/>
          <w:szCs w:val="28"/>
          <w:vertAlign w:val="baseline"/>
        </w:rPr>
        <w:t>1、加强内部控制。我单位历来重视单位内部管理制度建设及监督，加强财务管理，强化财务监督，增强法治观念，遵守规章制度。为保证财务管理工作规范有序进行，我校制订了相关财务管理的制度、规定，成立了财务监督小组，加强内部控制和监督。对各项资金的管理、经费收支审批等均作了明确规定，正确组织资金的筹集、调度和使用，债权债务及时结算、结清。各项经费支出实行限额把关。</w:t>
      </w:r>
      <w:r>
        <w:rPr>
          <w:rFonts w:hint="eastAsia" w:ascii="楷体" w:hAnsi="楷体" w:eastAsia="楷体" w:cs="楷体"/>
          <w:sz w:val="28"/>
          <w:szCs w:val="28"/>
          <w:vertAlign w:val="baseline"/>
        </w:rPr>
        <w:br w:type="textWrapping"/>
      </w:r>
      <w:r>
        <w:rPr>
          <w:rFonts w:hint="eastAsia" w:ascii="楷体" w:hAnsi="楷体" w:eastAsia="楷体" w:cs="楷体"/>
          <w:sz w:val="28"/>
          <w:szCs w:val="28"/>
          <w:vertAlign w:val="baseline"/>
        </w:rPr>
        <w:t>    2、强化制度执行，切实做好厉行节约工作，全面落实各项管理制度要求，努力降低行政成本。严格公务接待费、差旅费、会议费和培训费市核审批程序，做到一事公公事重批结账。</w:t>
      </w:r>
    </w:p>
    <w:p w14:paraId="235896C0">
      <w:pPr>
        <w:pStyle w:val="7"/>
        <w:keepNext w:val="0"/>
        <w:keepLines w:val="0"/>
        <w:widowControl/>
        <w:suppressLineNumbers w:val="0"/>
        <w:spacing w:before="0" w:beforeAutospacing="0" w:after="0" w:afterAutospacing="0" w:line="525" w:lineRule="atLeast"/>
        <w:ind w:left="0" w:right="0" w:firstLine="555"/>
        <w:jc w:val="both"/>
        <w:textAlignment w:val="baseline"/>
      </w:pPr>
      <w:r>
        <w:rPr>
          <w:rFonts w:hint="eastAsia" w:ascii="楷体" w:hAnsi="楷体" w:eastAsia="楷体" w:cs="楷体"/>
          <w:sz w:val="28"/>
          <w:szCs w:val="28"/>
          <w:vertAlign w:val="baseline"/>
        </w:rPr>
        <w:t>3、教务工作是学校各种工作的“领头羊”，努力做好教学工作，提升教学质量，培养德智体美劳全面发展的社会主义接班人，是我们教育教学的初心，更是我们神圣的教育使命。根据《德钦县教育体育系统教职工工作岗位竞聘实施方案》（德教体发［2021]46号）及《德钦县教育体育系统教职工工作岗位设置指导意见》(德教体发［2021］47号）的“县管校聘”文件精神。</w:t>
      </w:r>
    </w:p>
    <w:p w14:paraId="5D3CD985">
      <w:pPr>
        <w:pStyle w:val="7"/>
        <w:keepNext w:val="0"/>
        <w:keepLines w:val="0"/>
        <w:widowControl/>
        <w:suppressLineNumbers w:val="0"/>
        <w:spacing w:before="0" w:beforeAutospacing="0" w:after="0" w:afterAutospacing="0" w:line="525" w:lineRule="atLeast"/>
        <w:ind w:left="0" w:right="0" w:firstLine="555"/>
        <w:jc w:val="both"/>
        <w:textAlignment w:val="baseline"/>
      </w:pPr>
      <w:r>
        <w:rPr>
          <w:rFonts w:hint="eastAsia" w:ascii="楷体" w:hAnsi="楷体" w:eastAsia="楷体" w:cs="楷体"/>
          <w:sz w:val="28"/>
          <w:szCs w:val="28"/>
          <w:vertAlign w:val="baseline"/>
        </w:rPr>
        <w:t>4、认真推进、落实“县管校聘”政策并在学校里认真推进“五项管理”落实“双减”政策。全面贯彻党的教育方针，落实立德树人根本任务，强化学校教育主阵地作用，切实提升学校育人水平，促进学生全面发展、健康成长。本学期开始，我校为了落实“双减”政策，把午辅、晚辅时间留给学生，得到了广大教师、家长的认可。</w:t>
      </w:r>
    </w:p>
    <w:p w14:paraId="6EA85709">
      <w:pPr>
        <w:pStyle w:val="7"/>
        <w:keepNext w:val="0"/>
        <w:keepLines w:val="0"/>
        <w:widowControl/>
        <w:suppressLineNumbers w:val="0"/>
        <w:spacing w:before="0" w:beforeAutospacing="0" w:after="0" w:afterAutospacing="0" w:line="525" w:lineRule="atLeast"/>
        <w:ind w:left="0" w:right="0" w:firstLine="555"/>
        <w:jc w:val="both"/>
        <w:textAlignment w:val="baseline"/>
      </w:pPr>
      <w:r>
        <w:rPr>
          <w:rFonts w:hint="eastAsia" w:ascii="楷体" w:hAnsi="楷体" w:eastAsia="楷体" w:cs="楷体"/>
          <w:sz w:val="28"/>
          <w:szCs w:val="28"/>
          <w:vertAlign w:val="baseline"/>
        </w:rPr>
        <w:t>5、为认真落实省委第三次涉藏工作会议精神和省委、省政府迪庆现场办公会议精神，积极探索并建立健全省内优质学校促进迪庆州基础教育办学水平和质量，在云南省教育厅的组织和安排下，我校与云南大学附属小学、云南师范大学附属小学、</w:t>
      </w:r>
      <w:r>
        <w:rPr>
          <w:rFonts w:hint="eastAsia" w:ascii="楷体" w:hAnsi="楷体" w:eastAsia="楷体" w:cs="楷体"/>
          <w:i w:val="0"/>
          <w:iCs w:val="0"/>
          <w:sz w:val="28"/>
          <w:szCs w:val="28"/>
          <w:vertAlign w:val="baseline"/>
        </w:rPr>
        <w:t>瑞诚小学</w:t>
      </w:r>
      <w:r>
        <w:rPr>
          <w:rFonts w:hint="eastAsia" w:ascii="楷体" w:hAnsi="楷体" w:eastAsia="楷体" w:cs="楷体"/>
          <w:sz w:val="28"/>
          <w:szCs w:val="28"/>
          <w:vertAlign w:val="baseline"/>
        </w:rPr>
        <w:t>签订“对口帮扶”（线上帮扶、线下帮扶、教师培训、全程跟岗）协议、给我校的发展提供了平台。积极对接落实上海优质学校对我校的帮扶：直播课堂、师生互动课堂、名师教学经验交流。课前认真检查教案、推行2+X模式的教学课堂。努力推行全民阅读、让学生在阅读中陶冶情操、已达到以书为友的目的。我校重视非物质文化进校园、努力发展推广弦子、热巴教学。为促学生德、智、体、美、劳全面发展，我校大力推进素质教育、组建成立学校体育社团。</w:t>
      </w:r>
    </w:p>
    <w:p w14:paraId="5A1A8D01">
      <w:pPr>
        <w:pStyle w:val="7"/>
        <w:keepNext w:val="0"/>
        <w:keepLines w:val="0"/>
        <w:widowControl/>
        <w:suppressLineNumbers w:val="0"/>
        <w:spacing w:before="0" w:beforeAutospacing="0" w:after="0" w:afterAutospacing="0" w:line="525" w:lineRule="atLeast"/>
        <w:ind w:left="0" w:right="0" w:firstLine="555"/>
        <w:jc w:val="both"/>
        <w:textAlignment w:val="baseline"/>
      </w:pPr>
      <w:r>
        <w:rPr>
          <w:rFonts w:hint="eastAsia" w:ascii="楷体" w:hAnsi="楷体" w:eastAsia="楷体" w:cs="楷体"/>
          <w:sz w:val="28"/>
          <w:szCs w:val="28"/>
          <w:vertAlign w:val="baseline"/>
        </w:rPr>
        <w:t>（四）部门管理制度。</w:t>
      </w:r>
    </w:p>
    <w:p w14:paraId="18760DB4">
      <w:pPr>
        <w:pStyle w:val="7"/>
        <w:keepNext w:val="0"/>
        <w:keepLines w:val="0"/>
        <w:widowControl/>
        <w:suppressLineNumbers w:val="0"/>
        <w:spacing w:before="0" w:beforeAutospacing="0" w:after="0" w:afterAutospacing="0" w:line="525" w:lineRule="atLeast"/>
        <w:ind w:left="0" w:right="0" w:firstLine="555"/>
        <w:jc w:val="both"/>
        <w:textAlignment w:val="baseline"/>
      </w:pPr>
      <w:r>
        <w:rPr>
          <w:rFonts w:hint="eastAsia" w:ascii="楷体" w:hAnsi="楷体" w:eastAsia="楷体" w:cs="楷体"/>
          <w:sz w:val="28"/>
          <w:szCs w:val="28"/>
          <w:vertAlign w:val="baseline"/>
        </w:rPr>
        <w:t>根据我校的内部管理制度，对我校的工作纪律及行为规范有了明确的规定，校内财务实行校长长办公领导，分管副校长主管，办公室具体负责的管理制度，校内财务管理本着“艰苦奋斗、勤俭节约”的精神，做到从严掌握和计划开支，按照事先报告领导，严格审批报销的程序办理。对财务管理的审批权限、经费支出管理、差旅费报销规定、固定资产的购置、会议费、培训费、经费报销都有详细的规定、严格执行财务报销程序，各科室必须支持和监督财务管理工作，认真执行财经制度、财务管理规定和纪律。财务人员必须认真履行好财务管理的职能，搞好财务管理。</w:t>
      </w:r>
    </w:p>
    <w:p w14:paraId="3E34B174">
      <w:pPr>
        <w:pStyle w:val="7"/>
        <w:keepNext w:val="0"/>
        <w:keepLines w:val="0"/>
        <w:widowControl/>
        <w:suppressLineNumbers w:val="0"/>
        <w:spacing w:before="0" w:beforeAutospacing="0" w:after="0" w:afterAutospacing="0" w:line="525" w:lineRule="atLeast"/>
        <w:ind w:left="0" w:right="0" w:firstLine="555"/>
        <w:jc w:val="both"/>
        <w:textAlignment w:val="baseline"/>
      </w:pPr>
      <w:r>
        <w:rPr>
          <w:rFonts w:hint="eastAsia" w:ascii="楷体" w:hAnsi="楷体" w:eastAsia="楷体" w:cs="楷体"/>
          <w:spacing w:val="0"/>
          <w:sz w:val="28"/>
          <w:szCs w:val="28"/>
          <w:vertAlign w:val="baseline"/>
        </w:rPr>
        <w:t>为加强财政资金管理，规范资金管理行为，提高管理水平及项目资金使用效益，制定了各种财务管理制度，规范财务运行。如《财务管理制度》、《资产管理制度》、《收支管理制度》、《预算管理制度》等，通过一系列内部控制制度的建立，并使各项相关制度合法合规、完整，加强部门绩效管理，以此提高部门绩效水平。</w:t>
      </w:r>
    </w:p>
    <w:p w14:paraId="5321ECCA">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（五）部门资金来源及使用情况。</w:t>
      </w:r>
    </w:p>
    <w:p w14:paraId="7FAB42B1">
      <w:pPr>
        <w:pStyle w:val="7"/>
        <w:keepNext w:val="0"/>
        <w:keepLines w:val="0"/>
        <w:widowControl/>
        <w:suppressLineNumbers w:val="0"/>
        <w:spacing w:before="0" w:beforeAutospacing="0" w:after="0" w:afterAutospacing="0" w:line="525" w:lineRule="atLeast"/>
        <w:ind w:left="0" w:right="0" w:firstLine="555"/>
        <w:jc w:val="both"/>
        <w:textAlignment w:val="baseline"/>
      </w:pPr>
      <w:r>
        <w:rPr>
          <w:rFonts w:hint="eastAsia" w:ascii="楷体" w:hAnsi="楷体" w:eastAsia="楷体" w:cs="楷体"/>
          <w:sz w:val="28"/>
          <w:szCs w:val="28"/>
          <w:vertAlign w:val="baseline"/>
        </w:rPr>
        <w:t>我校属于财政全额拨款，资金来源主要是财政拨款收入及上级主管部门补助及其他上级补助收入。2021年我单位共预算收入4116.08万元，追加调整预算4432.23万元；主要是工资性支出3090.9万元、社会保障支出656.45万元、对个人和家庭的补助292.98万元、商品和服务支出75.74万元。 2021年年末结转22917元，全部资金为非财政拨款结余资金。</w:t>
      </w:r>
    </w:p>
    <w:p w14:paraId="765A45B6">
      <w:pPr>
        <w:pStyle w:val="7"/>
        <w:keepNext w:val="0"/>
        <w:keepLines w:val="0"/>
        <w:widowControl/>
        <w:suppressLineNumbers w:val="0"/>
        <w:spacing w:before="75" w:beforeAutospacing="0" w:after="75" w:afterAutospacing="0" w:line="525" w:lineRule="atLeast"/>
        <w:ind w:left="0" w:right="0" w:firstLine="705"/>
      </w:pPr>
      <w:r>
        <w:rPr>
          <w:rFonts w:hint="eastAsia" w:ascii="黑体" w:hAnsi="宋体" w:eastAsia="黑体" w:cs="黑体"/>
          <w:sz w:val="28"/>
          <w:szCs w:val="28"/>
        </w:rPr>
        <w:t>二、绩效目标</w:t>
      </w:r>
    </w:p>
    <w:p w14:paraId="5B386DA3">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（一）部门总目标。</w:t>
      </w:r>
    </w:p>
    <w:p w14:paraId="11A513D1">
      <w:pPr>
        <w:pStyle w:val="7"/>
        <w:keepNext w:val="0"/>
        <w:keepLines w:val="0"/>
        <w:widowControl/>
        <w:suppressLineNumbers w:val="0"/>
        <w:spacing w:before="0" w:beforeAutospacing="0" w:after="0" w:afterAutospacing="0" w:line="525" w:lineRule="atLeast"/>
        <w:ind w:left="0" w:right="0" w:firstLine="555"/>
        <w:jc w:val="both"/>
        <w:textAlignment w:val="baseline"/>
      </w:pPr>
      <w:r>
        <w:rPr>
          <w:rFonts w:hint="eastAsia" w:ascii="楷体" w:hAnsi="楷体" w:eastAsia="楷体" w:cs="楷体"/>
          <w:sz w:val="28"/>
          <w:szCs w:val="28"/>
          <w:vertAlign w:val="baseline"/>
        </w:rPr>
        <w:t>1、在以前的基础上，奋发努力，开拓创新，办出学校的特色，使其真正成为县级</w:t>
      </w:r>
      <w:r>
        <w:rPr>
          <w:rFonts w:hint="eastAsia" w:ascii="楷体" w:hAnsi="楷体" w:eastAsia="楷体" w:cs="楷体"/>
          <w:i w:val="0"/>
          <w:iCs w:val="0"/>
          <w:sz w:val="28"/>
          <w:szCs w:val="28"/>
          <w:vertAlign w:val="baseline"/>
        </w:rPr>
        <w:t>示范级学校</w:t>
      </w:r>
      <w:r>
        <w:rPr>
          <w:rFonts w:hint="eastAsia" w:ascii="楷体" w:hAnsi="楷体" w:eastAsia="楷体" w:cs="楷体"/>
          <w:sz w:val="28"/>
          <w:szCs w:val="28"/>
          <w:vertAlign w:val="baseline"/>
        </w:rPr>
        <w:t>；2、本着可持续发展的原则，运用发展的眼光，挖掘自身潜力，形成自己独特的办园特色，强化内涵建设，在课程改革、创特色教育、树自身品牌上下功夫；3、进一步加强学校内涵建设，以一流的师资、一流的环境、一流的服务创品牌，树特色，将学校建设成为一流的优质园，努力实现县级示范校的办校目标。4、加强学校硬件设施建设。5.按时按质做好各项基本支出，保证人员工资、社会保障、个人和家庭支出，保障日常公用经费的规范性，确保单位各项工作正常开展。</w:t>
      </w:r>
    </w:p>
    <w:p w14:paraId="429AF6B6">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（三）部门项目具体计划目标。</w:t>
      </w:r>
    </w:p>
    <w:p w14:paraId="783628B7">
      <w:pPr>
        <w:pStyle w:val="7"/>
        <w:keepNext w:val="0"/>
        <w:keepLines w:val="0"/>
        <w:widowControl/>
        <w:suppressLineNumbers w:val="0"/>
        <w:spacing w:before="75" w:beforeAutospacing="0" w:after="75" w:afterAutospacing="0" w:line="525" w:lineRule="atLeast"/>
        <w:ind w:left="0" w:right="0"/>
      </w:pPr>
      <w:r>
        <w:rPr>
          <w:rFonts w:hint="eastAsia" w:ascii="楷体" w:hAnsi="楷体" w:eastAsia="楷体" w:cs="楷体"/>
          <w:sz w:val="28"/>
          <w:szCs w:val="28"/>
        </w:rPr>
        <w:t>严格按照资金文件要求及财务规范制度申报项目，项目目标必须要有真实性、可靠性，切实解决学校的各项棘手问题。</w:t>
      </w:r>
    </w:p>
    <w:p w14:paraId="23FBC3F5">
      <w:pPr>
        <w:pStyle w:val="7"/>
        <w:keepNext w:val="0"/>
        <w:keepLines w:val="0"/>
        <w:widowControl/>
        <w:suppressLineNumbers w:val="0"/>
        <w:spacing w:before="75" w:beforeAutospacing="0" w:after="75" w:afterAutospacing="0" w:line="525" w:lineRule="atLeast"/>
        <w:ind w:left="0" w:right="0" w:firstLine="705"/>
      </w:pPr>
      <w:r>
        <w:rPr>
          <w:rFonts w:hint="eastAsia" w:ascii="黑体" w:hAnsi="宋体" w:eastAsia="黑体" w:cs="黑体"/>
          <w:sz w:val="28"/>
          <w:szCs w:val="28"/>
        </w:rPr>
        <w:t>三、评价思路和过程</w:t>
      </w:r>
    </w:p>
    <w:p w14:paraId="39423BF8">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（一）评价思路：</w:t>
      </w:r>
      <w:r>
        <w:rPr>
          <w:rFonts w:hint="eastAsia" w:ascii="仿宋_GB2312" w:eastAsia="仿宋_GB2312" w:cs="仿宋_GB2312"/>
          <w:sz w:val="28"/>
          <w:szCs w:val="28"/>
        </w:rPr>
        <w:t>确认当年度部门整体支出的</w:t>
      </w:r>
      <w:r>
        <w:rPr>
          <w:rFonts w:hint="eastAsia" w:ascii="仿宋_GB2312" w:eastAsia="仿宋_GB2312" w:cs="仿宋_GB2312"/>
          <w:i w:val="0"/>
          <w:iCs w:val="0"/>
          <w:sz w:val="28"/>
          <w:szCs w:val="28"/>
        </w:rPr>
        <w:t>绩效</w:t>
      </w:r>
      <w:r>
        <w:rPr>
          <w:rFonts w:hint="eastAsia" w:ascii="仿宋_GB2312" w:eastAsia="仿宋_GB2312" w:cs="仿宋_GB2312"/>
          <w:sz w:val="28"/>
          <w:szCs w:val="28"/>
        </w:rPr>
        <w:t>目标→梳理部门内部管理制度及存量资源→分析确定当年度部门整体支出的评价重点→构建绩效评价指标体系。</w:t>
      </w:r>
    </w:p>
    <w:p w14:paraId="69C64DFF">
      <w:pPr>
        <w:pStyle w:val="7"/>
        <w:keepNext w:val="0"/>
        <w:keepLines w:val="0"/>
        <w:widowControl/>
        <w:suppressLineNumbers w:val="0"/>
        <w:spacing w:before="75" w:beforeAutospacing="0" w:after="75" w:afterAutospacing="0" w:line="525" w:lineRule="atLeast"/>
        <w:ind w:left="0" w:right="0" w:firstLine="555"/>
      </w:pPr>
      <w:r>
        <w:rPr>
          <w:rFonts w:hint="eastAsia" w:ascii="楷体" w:hAnsi="楷体" w:eastAsia="楷体" w:cs="楷体"/>
          <w:sz w:val="28"/>
          <w:szCs w:val="28"/>
        </w:rPr>
        <w:t>（二）评价目的。</w:t>
      </w:r>
      <w:r>
        <w:rPr>
          <w:rFonts w:hint="eastAsia" w:ascii="仿宋_GB2312" w:eastAsia="仿宋_GB2312" w:cs="仿宋_GB2312"/>
          <w:sz w:val="28"/>
          <w:szCs w:val="28"/>
        </w:rPr>
        <w:t>通过收集部门（单位）基本情况、预算制定与明细、部门中长期规划目标及组织架构等信息，分析部门（单位）资源配置的合理性及中长期规划目标完成与履职情况，总结经验做法，找出预算绩效管理中的薄弱环节，提出改进建议，提高财政资金的使用效益。</w:t>
      </w:r>
    </w:p>
    <w:p w14:paraId="59D14102">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（三）评价依据。</w:t>
      </w:r>
    </w:p>
    <w:p w14:paraId="7ABF99E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pPr>
      <w:r>
        <w:rPr>
          <w:rFonts w:hint="eastAsia" w:ascii="仿宋_GB2312" w:eastAsia="仿宋_GB2312" w:cs="仿宋_GB2312"/>
          <w:sz w:val="28"/>
          <w:szCs w:val="28"/>
          <w:bdr w:val="none" w:color="auto" w:sz="0" w:space="0"/>
        </w:rPr>
        <w:t>　1.《中华人民共和国预算法》（2014年修订）；</w:t>
      </w:r>
    </w:p>
    <w:p w14:paraId="2F90A0C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pPr>
      <w:r>
        <w:rPr>
          <w:rFonts w:hint="eastAsia" w:ascii="仿宋_GB2312" w:eastAsia="仿宋_GB2312" w:cs="仿宋_GB2312"/>
          <w:sz w:val="28"/>
          <w:szCs w:val="28"/>
          <w:bdr w:val="none" w:color="auto" w:sz="0" w:space="0"/>
        </w:rPr>
        <w:t>　　2.《中共云南省委、云南省人民政府关于全面实施预算管理绩效的意见》（云发〔2019〕11号）；</w:t>
      </w:r>
    </w:p>
    <w:p w14:paraId="3042240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rFonts w:hint="eastAsia" w:ascii="仿宋_GB2312" w:eastAsia="仿宋_GB2312" w:cs="仿宋_GB2312"/>
          <w:sz w:val="28"/>
          <w:szCs w:val="28"/>
          <w:bdr w:val="none" w:color="auto" w:sz="0" w:space="0"/>
        </w:rPr>
        <w:t>3.《中共迪庆州委 迪庆州人民政府关于全面实施预算绩效管理的实施意见》（迪发〔2020〕18号）；</w:t>
      </w:r>
    </w:p>
    <w:p w14:paraId="0C43A84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pPr>
      <w:r>
        <w:rPr>
          <w:rFonts w:hint="eastAsia" w:ascii="仿宋_GB2312" w:eastAsia="仿宋_GB2312" w:cs="仿宋_GB2312"/>
          <w:sz w:val="28"/>
          <w:szCs w:val="28"/>
          <w:bdr w:val="none" w:color="auto" w:sz="0" w:space="0"/>
        </w:rPr>
        <w:t>4.《德钦县财政支出绩效评价管理暂行办法》；</w:t>
      </w:r>
    </w:p>
    <w:p w14:paraId="0BBB529C">
      <w:pPr>
        <w:pStyle w:val="7"/>
        <w:keepNext w:val="0"/>
        <w:keepLines w:val="0"/>
        <w:widowControl/>
        <w:suppressLineNumbers w:val="0"/>
        <w:spacing w:before="75" w:beforeAutospacing="0" w:after="75" w:afterAutospacing="0" w:line="525" w:lineRule="atLeast"/>
        <w:ind w:left="0" w:right="0" w:firstLine="555"/>
      </w:pPr>
      <w:r>
        <w:rPr>
          <w:rFonts w:hint="eastAsia" w:ascii="仿宋_GB2312" w:eastAsia="仿宋_GB2312" w:cs="仿宋_GB2312"/>
          <w:sz w:val="28"/>
          <w:szCs w:val="28"/>
        </w:rPr>
        <w:t>5.其他相关依据文件。</w:t>
      </w:r>
    </w:p>
    <w:p w14:paraId="0046FB16">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（四）评价对象及评价时段。</w:t>
      </w:r>
    </w:p>
    <w:p w14:paraId="6FF3DB0D">
      <w:pPr>
        <w:pStyle w:val="7"/>
        <w:keepNext w:val="0"/>
        <w:keepLines w:val="0"/>
        <w:widowControl/>
        <w:suppressLineNumbers w:val="0"/>
        <w:spacing w:before="75" w:beforeAutospacing="0" w:after="75" w:afterAutospacing="0" w:line="525" w:lineRule="atLeast"/>
        <w:ind w:left="0" w:right="0" w:firstLine="705"/>
      </w:pPr>
      <w:r>
        <w:rPr>
          <w:rFonts w:hint="eastAsia" w:ascii="仿宋_GB2312" w:eastAsia="仿宋_GB2312" w:cs="仿宋_GB2312"/>
          <w:sz w:val="28"/>
          <w:szCs w:val="28"/>
        </w:rPr>
        <w:t>1.评价对象：2021年县级预算安排单位的所有资金。</w:t>
      </w:r>
    </w:p>
    <w:p w14:paraId="76F8CBA2">
      <w:pPr>
        <w:pStyle w:val="7"/>
        <w:keepNext w:val="0"/>
        <w:keepLines w:val="0"/>
        <w:widowControl/>
        <w:suppressLineNumbers w:val="0"/>
        <w:spacing w:before="75" w:beforeAutospacing="0" w:after="75" w:afterAutospacing="0" w:line="525" w:lineRule="atLeast"/>
        <w:ind w:left="0" w:right="0" w:firstLine="705"/>
      </w:pPr>
      <w:r>
        <w:rPr>
          <w:rFonts w:hint="eastAsia" w:ascii="仿宋_GB2312" w:eastAsia="仿宋_GB2312" w:cs="仿宋_GB2312"/>
          <w:sz w:val="28"/>
          <w:szCs w:val="28"/>
        </w:rPr>
        <w:t>2.评价时段：2021年1月1日-2021年12月31日。</w:t>
      </w:r>
    </w:p>
    <w:p w14:paraId="6557E359">
      <w:pPr>
        <w:pStyle w:val="7"/>
        <w:keepNext w:val="0"/>
        <w:keepLines w:val="0"/>
        <w:widowControl/>
        <w:suppressLineNumbers w:val="0"/>
        <w:spacing w:before="75" w:beforeAutospacing="0" w:after="75" w:afterAutospacing="0" w:line="525" w:lineRule="atLeast"/>
        <w:ind w:left="0" w:right="0" w:firstLine="705"/>
      </w:pPr>
      <w:r>
        <w:rPr>
          <w:rFonts w:hint="eastAsia" w:ascii="黑体" w:hAnsi="宋体" w:eastAsia="黑体" w:cs="黑体"/>
          <w:sz w:val="28"/>
          <w:szCs w:val="28"/>
        </w:rPr>
        <w:t>四、评价结论和绩效分析</w:t>
      </w:r>
    </w:p>
    <w:p w14:paraId="55D7D22D">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（一）评价结论。</w:t>
      </w:r>
    </w:p>
    <w:p w14:paraId="256573FF">
      <w:pPr>
        <w:pStyle w:val="7"/>
        <w:keepNext w:val="0"/>
        <w:keepLines w:val="0"/>
        <w:widowControl/>
        <w:suppressLineNumbers w:val="0"/>
        <w:spacing w:before="75" w:beforeAutospacing="0" w:after="75" w:afterAutospacing="0" w:line="525" w:lineRule="atLeast"/>
        <w:ind w:left="0" w:right="0" w:firstLine="705"/>
      </w:pPr>
      <w:r>
        <w:rPr>
          <w:rFonts w:ascii="仿宋" w:hAnsi="仿宋" w:eastAsia="仿宋" w:cs="仿宋"/>
          <w:sz w:val="28"/>
          <w:szCs w:val="28"/>
        </w:rPr>
        <w:t>1.评价结果。</w:t>
      </w:r>
    </w:p>
    <w:p w14:paraId="4B751EFF">
      <w:pPr>
        <w:pStyle w:val="7"/>
        <w:keepNext w:val="0"/>
        <w:keepLines w:val="0"/>
        <w:widowControl/>
        <w:suppressLineNumbers w:val="0"/>
        <w:spacing w:before="75" w:beforeAutospacing="0" w:after="75" w:afterAutospacing="0" w:line="405" w:lineRule="atLeast"/>
        <w:ind w:left="0" w:right="0"/>
      </w:pPr>
      <w:r>
        <w:rPr>
          <w:rFonts w:hint="eastAsia" w:ascii="仿宋" w:hAnsi="仿宋" w:eastAsia="仿宋" w:cs="仿宋"/>
          <w:sz w:val="28"/>
          <w:szCs w:val="28"/>
        </w:rPr>
        <w:t>2021年我单位积极履职，强化管理，较好地完成了年度工作目标。通过加强预算收支管理，不断健全内部控制管理制度，梳理内部管理流程，部门整体管理</w:t>
      </w:r>
      <w:r>
        <w:rPr>
          <w:rFonts w:hint="eastAsia" w:ascii="仿宋" w:hAnsi="仿宋" w:eastAsia="仿宋" w:cs="仿宋"/>
          <w:i w:val="0"/>
          <w:iCs w:val="0"/>
          <w:sz w:val="28"/>
          <w:szCs w:val="28"/>
        </w:rPr>
        <w:t>支出</w:t>
      </w:r>
      <w:r>
        <w:rPr>
          <w:rFonts w:hint="eastAsia" w:ascii="仿宋" w:hAnsi="仿宋" w:eastAsia="仿宋" w:cs="仿宋"/>
          <w:sz w:val="28"/>
          <w:szCs w:val="28"/>
        </w:rPr>
        <w:t>水平得到提升。根据《部门整体支出绩效自评表》评分得分85分，绩效评价等级为“良”</w:t>
      </w:r>
    </w:p>
    <w:p w14:paraId="6CF5B434">
      <w:pPr>
        <w:pStyle w:val="7"/>
        <w:keepNext w:val="0"/>
        <w:keepLines w:val="0"/>
        <w:widowControl/>
        <w:suppressLineNumbers w:val="0"/>
        <w:spacing w:before="75" w:beforeAutospacing="0" w:after="75" w:afterAutospacing="0" w:line="525" w:lineRule="atLeast"/>
        <w:ind w:left="0" w:right="0" w:firstLine="705"/>
      </w:pPr>
      <w:r>
        <w:rPr>
          <w:rFonts w:hint="eastAsia" w:ascii="仿宋" w:hAnsi="仿宋" w:eastAsia="仿宋" w:cs="仿宋"/>
          <w:sz w:val="28"/>
          <w:szCs w:val="28"/>
        </w:rPr>
        <w:t>2.主要绩效。</w:t>
      </w:r>
    </w:p>
    <w:p w14:paraId="50A5D6E6">
      <w:pPr>
        <w:pStyle w:val="7"/>
        <w:keepNext w:val="0"/>
        <w:keepLines w:val="0"/>
        <w:widowControl/>
        <w:suppressLineNumbers w:val="0"/>
        <w:spacing w:before="75" w:beforeAutospacing="0" w:after="75" w:afterAutospacing="0" w:line="525" w:lineRule="atLeast"/>
        <w:ind w:left="0" w:right="0" w:firstLine="705"/>
      </w:pPr>
      <w:r>
        <w:rPr>
          <w:rFonts w:hint="eastAsia" w:ascii="楷体" w:hAnsi="楷体" w:eastAsia="楷体" w:cs="楷体"/>
          <w:sz w:val="28"/>
          <w:szCs w:val="28"/>
        </w:rPr>
        <w:t>（二）具体绩效分析。</w:t>
      </w:r>
      <w:r>
        <w:rPr>
          <w:rFonts w:hint="eastAsia" w:ascii="仿宋" w:hAnsi="仿宋" w:eastAsia="仿宋" w:cs="仿宋"/>
          <w:sz w:val="28"/>
          <w:szCs w:val="28"/>
        </w:rPr>
        <w:t>对照绩效评价指标体系逐项进行分析、评价并打分。</w:t>
      </w:r>
    </w:p>
    <w:p w14:paraId="3803EE31">
      <w:pPr>
        <w:pStyle w:val="7"/>
        <w:keepNext w:val="0"/>
        <w:keepLines w:val="0"/>
        <w:widowControl/>
        <w:suppressLineNumbers w:val="0"/>
        <w:spacing w:before="75" w:beforeAutospacing="0" w:after="75" w:afterAutospacing="0" w:line="405" w:lineRule="atLeast"/>
        <w:ind w:left="0" w:right="0"/>
      </w:pPr>
      <w:r>
        <w:rPr>
          <w:rFonts w:hint="eastAsia" w:ascii="仿宋" w:hAnsi="仿宋" w:eastAsia="仿宋" w:cs="仿宋"/>
          <w:sz w:val="28"/>
          <w:szCs w:val="28"/>
        </w:rPr>
        <w:t>(1)“三公”经费总体控制较好，没有三公经费方面的支出；</w:t>
      </w:r>
    </w:p>
    <w:p w14:paraId="26436B29">
      <w:pPr>
        <w:pStyle w:val="7"/>
        <w:keepNext w:val="0"/>
        <w:keepLines w:val="0"/>
        <w:widowControl/>
        <w:suppressLineNumbers w:val="0"/>
        <w:spacing w:before="75" w:beforeAutospacing="0" w:after="75" w:afterAutospacing="0" w:line="405" w:lineRule="atLeast"/>
        <w:ind w:left="0" w:right="0"/>
      </w:pPr>
      <w:r>
        <w:rPr>
          <w:rFonts w:hint="eastAsia" w:ascii="仿宋" w:hAnsi="仿宋" w:eastAsia="仿宋" w:cs="仿宋"/>
          <w:sz w:val="28"/>
          <w:szCs w:val="28"/>
        </w:rPr>
        <w:t>(2)管理制度健全。我们严格预算管理，切实按照相关管理制度要求，修改完善了《财务管理规定》《资产管理规定》《公务接待管理规定》《内部审计制度》《崖旅费、会议费、培训费管理规定》《公务东辆管理办法》《会计核算制度》《厉行节约规定》等工作制度，进一步明确了财政预算资金审批手续和拨付程序、机关行政经费审批手续和报销程序，加强了财务管理，规范了收支行为，保证了财务管理工作规范有序进行。</w:t>
      </w:r>
    </w:p>
    <w:p w14:paraId="0E5AE5B1">
      <w:pPr>
        <w:pStyle w:val="7"/>
        <w:keepNext w:val="0"/>
        <w:keepLines w:val="0"/>
        <w:widowControl/>
        <w:suppressLineNumbers w:val="0"/>
        <w:spacing w:before="75" w:beforeAutospacing="0" w:after="75" w:afterAutospacing="0" w:line="405" w:lineRule="atLeast"/>
        <w:ind w:left="0" w:right="0"/>
      </w:pPr>
      <w:r>
        <w:rPr>
          <w:rFonts w:hint="eastAsia" w:ascii="仿宋" w:hAnsi="仿宋" w:eastAsia="仿宋" w:cs="仿宋"/>
          <w:sz w:val="28"/>
          <w:szCs w:val="28"/>
        </w:rPr>
        <w:t>（3）资金使用管理逐步加强。单位支出严格按照国家财经法规和财务管理制度规定执行，正确组织资金的筹集、调度和使用，费用开支有标准、有预算，债权债务及时结清，所有支出均通过财政授权支付方式办理，资金使用无截留、挤占、挪用和虚列支出等情况。</w:t>
      </w:r>
    </w:p>
    <w:tbl>
      <w:tblPr>
        <w:tblW w:w="8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85"/>
        <w:gridCol w:w="1155"/>
        <w:gridCol w:w="1500"/>
        <w:gridCol w:w="3690"/>
        <w:gridCol w:w="1050"/>
      </w:tblGrid>
      <w:tr w14:paraId="14F1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8580"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1D3C2B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德钦县第一小学2020年整体支出绩效自评指标</w:t>
            </w:r>
            <w:r>
              <w:rPr>
                <w:rFonts w:hint="eastAsia" w:ascii="仿宋" w:hAnsi="仿宋" w:eastAsia="仿宋" w:cs="仿宋"/>
                <w:i w:val="0"/>
                <w:iCs w:val="0"/>
                <w:sz w:val="24"/>
                <w:szCs w:val="24"/>
                <w:bdr w:val="none" w:color="auto" w:sz="0" w:space="0"/>
              </w:rPr>
              <w:t>及计分表</w:t>
            </w:r>
          </w:p>
        </w:tc>
      </w:tr>
      <w:tr w14:paraId="45413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5" w:hRule="atLeast"/>
        </w:trPr>
        <w:tc>
          <w:tcPr>
            <w:tcW w:w="8580" w:type="dxa"/>
            <w:gridSpan w:val="5"/>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0C5BA4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自评分合计：85分</w:t>
            </w:r>
          </w:p>
        </w:tc>
      </w:tr>
      <w:tr w14:paraId="074D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5" w:hRule="atLeast"/>
        </w:trPr>
        <w:tc>
          <w:tcPr>
            <w:tcW w:w="11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22267A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一级指标</w:t>
            </w:r>
          </w:p>
        </w:tc>
        <w:tc>
          <w:tcPr>
            <w:tcW w:w="1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506B1A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二级指标</w:t>
            </w:r>
          </w:p>
        </w:tc>
        <w:tc>
          <w:tcPr>
            <w:tcW w:w="15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741A7B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三级指标</w:t>
            </w:r>
          </w:p>
        </w:tc>
        <w:tc>
          <w:tcPr>
            <w:tcW w:w="3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1D6824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指标解释</w:t>
            </w:r>
          </w:p>
        </w:tc>
        <w:tc>
          <w:tcPr>
            <w:tcW w:w="10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87F89A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自评分</w:t>
            </w:r>
          </w:p>
        </w:tc>
      </w:tr>
      <w:tr w14:paraId="55165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5" w:hRule="atLeast"/>
        </w:trPr>
        <w:tc>
          <w:tcPr>
            <w:tcW w:w="118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951FF0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前期准备（20分）</w:t>
            </w:r>
          </w:p>
        </w:tc>
        <w:tc>
          <w:tcPr>
            <w:tcW w:w="11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C204B4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目标设定（10分）</w:t>
            </w: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60F190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绩效目标合理性（5分）</w:t>
            </w:r>
          </w:p>
        </w:tc>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B3300C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符合国家法律法规、国民经济和社会发展规划计；符合部门“三定”方案确定的职责计；是否符合部门制定的中长期实施规划。</w:t>
            </w:r>
          </w:p>
        </w:tc>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1704EC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3</w:t>
            </w:r>
          </w:p>
        </w:tc>
      </w:tr>
      <w:tr w14:paraId="4D16C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68B90A8">
            <w:pPr>
              <w:rPr>
                <w:rFonts w:hint="eastAsia" w:ascii="宋体"/>
                <w:sz w:val="24"/>
                <w:szCs w:val="24"/>
              </w:rPr>
            </w:pPr>
          </w:p>
        </w:tc>
        <w:tc>
          <w:tcPr>
            <w:tcW w:w="11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0B739A2">
            <w:pPr>
              <w:rPr>
                <w:rFonts w:hint="eastAsia" w:ascii="宋体"/>
                <w:sz w:val="24"/>
                <w:szCs w:val="24"/>
              </w:rPr>
            </w:pP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5BA93C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绩效指标明确性（5分）</w:t>
            </w:r>
          </w:p>
        </w:tc>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484524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依据整体绩效目标所设定的绩效指标是否清晰、细化、可衡量，用以反映和考核整体绩效目标的明细化情况。与本年度部门预算资金相匹配计。</w:t>
            </w:r>
          </w:p>
        </w:tc>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09DE88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5</w:t>
            </w:r>
          </w:p>
        </w:tc>
      </w:tr>
      <w:tr w14:paraId="6417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80" w:hRule="atLeast"/>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04A27D2">
            <w:pPr>
              <w:rPr>
                <w:rFonts w:hint="eastAsia" w:ascii="宋体"/>
                <w:sz w:val="24"/>
                <w:szCs w:val="24"/>
              </w:rPr>
            </w:pPr>
          </w:p>
        </w:tc>
        <w:tc>
          <w:tcPr>
            <w:tcW w:w="1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41D204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预算配置（10分）</w:t>
            </w: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13D3895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各项制度建立情况（10分）</w:t>
            </w:r>
          </w:p>
        </w:tc>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29CBF0F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单位有内控管理规范，并制定预算、收支、资产、合同等相关制度。</w:t>
            </w:r>
          </w:p>
        </w:tc>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36CDA8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8</w:t>
            </w:r>
          </w:p>
        </w:tc>
      </w:tr>
      <w:tr w14:paraId="7BC5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5" w:hRule="atLeast"/>
        </w:trPr>
        <w:tc>
          <w:tcPr>
            <w:tcW w:w="118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6D1A48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 </w:t>
            </w:r>
          </w:p>
          <w:p w14:paraId="4A2DC73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 </w:t>
            </w:r>
          </w:p>
          <w:p w14:paraId="59D4BE3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 </w:t>
            </w:r>
          </w:p>
          <w:p w14:paraId="4812FEC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 </w:t>
            </w:r>
          </w:p>
          <w:p w14:paraId="38CCB86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 </w:t>
            </w:r>
          </w:p>
          <w:p w14:paraId="47FD4A2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 </w:t>
            </w:r>
          </w:p>
          <w:p w14:paraId="4B841AF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 </w:t>
            </w:r>
          </w:p>
          <w:p w14:paraId="078841A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 </w:t>
            </w:r>
          </w:p>
          <w:p w14:paraId="72433F1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 </w:t>
            </w:r>
          </w:p>
          <w:p w14:paraId="533E7D1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 </w:t>
            </w:r>
          </w:p>
          <w:p w14:paraId="6E226A7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 </w:t>
            </w:r>
          </w:p>
          <w:p w14:paraId="65DE587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 </w:t>
            </w:r>
          </w:p>
          <w:p w14:paraId="6366704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 </w:t>
            </w:r>
          </w:p>
          <w:p w14:paraId="307A2FD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 </w:t>
            </w:r>
          </w:p>
          <w:p w14:paraId="6B05C47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 </w:t>
            </w:r>
          </w:p>
          <w:p w14:paraId="133CE87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过程（30分）</w:t>
            </w:r>
          </w:p>
        </w:tc>
        <w:tc>
          <w:tcPr>
            <w:tcW w:w="11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0D3899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预算执行</w:t>
            </w:r>
          </w:p>
          <w:p w14:paraId="125BB83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（10分）</w:t>
            </w: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3934A6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预算完成率（2分）</w:t>
            </w:r>
          </w:p>
        </w:tc>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436FE4C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本年度预算完成数与预算数的比率，用以反映和考核预算完成程度。预算完成率=（预算完成数/预算数）×100%。预算完成数：本年度实际完成的预算数。预算数：财政部门批复的本年度预算数。等于100%计2分，每低于20个百分点扣1分，扣完为止。</w:t>
            </w:r>
          </w:p>
        </w:tc>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4245D5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1</w:t>
            </w:r>
          </w:p>
        </w:tc>
      </w:tr>
      <w:tr w14:paraId="080A6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0B54E10">
            <w:pPr>
              <w:rPr>
                <w:rFonts w:hint="eastAsia" w:ascii="宋体"/>
                <w:sz w:val="24"/>
                <w:szCs w:val="24"/>
              </w:rPr>
            </w:pPr>
          </w:p>
        </w:tc>
        <w:tc>
          <w:tcPr>
            <w:tcW w:w="11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9F75778">
            <w:pPr>
              <w:rPr>
                <w:rFonts w:hint="eastAsia" w:ascii="宋体"/>
                <w:sz w:val="24"/>
                <w:szCs w:val="24"/>
              </w:rPr>
            </w:pP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8FB9A7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支付进度率（2分）</w:t>
            </w:r>
          </w:p>
        </w:tc>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56352A3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实际支付进度与既定支付进度的比率，用以反映和考核预算执行的及时性和均衡性程度。支付进度率=（实际支付进度/既定支付进度）×100%。高于95%计2分，每低于20个百分点扣1分，扣完为止。</w:t>
            </w:r>
          </w:p>
        </w:tc>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D519E5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1</w:t>
            </w:r>
          </w:p>
        </w:tc>
      </w:tr>
      <w:tr w14:paraId="49FC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222BFC3">
            <w:pPr>
              <w:rPr>
                <w:rFonts w:hint="eastAsia" w:ascii="宋体"/>
                <w:sz w:val="24"/>
                <w:szCs w:val="24"/>
              </w:rPr>
            </w:pPr>
          </w:p>
        </w:tc>
        <w:tc>
          <w:tcPr>
            <w:tcW w:w="11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7EB1E1E">
            <w:pPr>
              <w:rPr>
                <w:rFonts w:hint="eastAsia" w:ascii="宋体"/>
                <w:sz w:val="24"/>
                <w:szCs w:val="24"/>
              </w:rPr>
            </w:pP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7F5276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结转结余控制率（2分）</w:t>
            </w:r>
          </w:p>
        </w:tc>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02AC421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本年度结转结余总额与上年结转结余总额增减比例，用以反映和考核对存量资金的实际控制程度。结转结余控制率=（本年结转结余总额-上年结转结余总额）/上年结转结余总额×100%。低于15%的计4分，每超过20个百分点扣1分，扣完为止。</w:t>
            </w:r>
          </w:p>
        </w:tc>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6B08F8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1</w:t>
            </w:r>
          </w:p>
        </w:tc>
      </w:tr>
      <w:tr w14:paraId="5D059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D1E75CB">
            <w:pPr>
              <w:rPr>
                <w:rFonts w:hint="eastAsia" w:ascii="宋体"/>
                <w:sz w:val="24"/>
                <w:szCs w:val="24"/>
              </w:rPr>
            </w:pPr>
          </w:p>
        </w:tc>
        <w:tc>
          <w:tcPr>
            <w:tcW w:w="11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4721747">
            <w:pPr>
              <w:rPr>
                <w:rFonts w:hint="eastAsia" w:ascii="宋体"/>
                <w:sz w:val="24"/>
                <w:szCs w:val="24"/>
              </w:rPr>
            </w:pP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2A3A7B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“三公”经费控制率（4分）</w:t>
            </w:r>
          </w:p>
        </w:tc>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3D81BF5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单位本年度“三公”经费实际支出数与预算安排数的比率，</w:t>
            </w:r>
            <w:r>
              <w:rPr>
                <w:rFonts w:hint="eastAsia" w:ascii="仿宋" w:hAnsi="仿宋" w:eastAsia="仿宋" w:cs="仿宋"/>
                <w:i w:val="0"/>
                <w:iCs w:val="0"/>
                <w:sz w:val="24"/>
                <w:szCs w:val="24"/>
                <w:bdr w:val="none" w:color="auto" w:sz="0" w:space="0"/>
              </w:rPr>
              <w:t>用以反映和</w:t>
            </w:r>
            <w:r>
              <w:rPr>
                <w:rFonts w:hint="eastAsia" w:ascii="仿宋" w:hAnsi="仿宋" w:eastAsia="仿宋" w:cs="仿宋"/>
                <w:sz w:val="24"/>
                <w:szCs w:val="24"/>
                <w:bdr w:val="none" w:color="auto" w:sz="0" w:space="0"/>
              </w:rPr>
              <w:t>考核对“三公”经费的实际控制程度。“三公”经费控制率=“三公”经费实际支出数/“三公”经费预算安排数）×100%。为100%的计4分，每超过10个百分点扣1分，扣完为止。</w:t>
            </w:r>
          </w:p>
        </w:tc>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32CF7A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4</w:t>
            </w:r>
          </w:p>
        </w:tc>
      </w:tr>
      <w:tr w14:paraId="0BD3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6493A6E">
            <w:pPr>
              <w:rPr>
                <w:rFonts w:hint="eastAsia" w:ascii="宋体"/>
                <w:sz w:val="24"/>
                <w:szCs w:val="24"/>
              </w:rPr>
            </w:pPr>
          </w:p>
        </w:tc>
        <w:tc>
          <w:tcPr>
            <w:tcW w:w="11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42041F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预算管理</w:t>
            </w:r>
          </w:p>
          <w:p w14:paraId="180F5C7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（10分）</w:t>
            </w: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063E03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资金使用合规性（5分）</w:t>
            </w:r>
          </w:p>
        </w:tc>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19B501A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单位使用预算资金是否符合相关的预算财务管理制度的规定，用以反映和考核单位预算资金的规范运行情况。符合国家财经法规和财务管理制度规定以及有关专项资金管理办法的规定</w:t>
            </w:r>
          </w:p>
        </w:tc>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134840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5</w:t>
            </w:r>
          </w:p>
        </w:tc>
      </w:tr>
      <w:tr w14:paraId="43BDA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15" w:hRule="atLeast"/>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D511A94">
            <w:pPr>
              <w:rPr>
                <w:rFonts w:hint="eastAsia" w:ascii="宋体"/>
                <w:sz w:val="24"/>
                <w:szCs w:val="24"/>
              </w:rPr>
            </w:pPr>
          </w:p>
        </w:tc>
        <w:tc>
          <w:tcPr>
            <w:tcW w:w="11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CEA7B11">
            <w:pPr>
              <w:rPr>
                <w:rFonts w:hint="eastAsia" w:ascii="宋体"/>
                <w:sz w:val="24"/>
                <w:szCs w:val="24"/>
              </w:rPr>
            </w:pP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A973A8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预决算信息公开性（5分）</w:t>
            </w:r>
          </w:p>
        </w:tc>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375C009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单位是否按照政府信息公开有关规定公开相关预决算信息，用以反映和考核单位预决算管理的公开透明情况。</w:t>
            </w:r>
          </w:p>
        </w:tc>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C5CF06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5</w:t>
            </w:r>
          </w:p>
        </w:tc>
      </w:tr>
      <w:tr w14:paraId="5F85D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4BC1BEC">
            <w:pPr>
              <w:rPr>
                <w:rFonts w:hint="eastAsia" w:ascii="宋体"/>
                <w:sz w:val="24"/>
                <w:szCs w:val="24"/>
              </w:rPr>
            </w:pPr>
          </w:p>
        </w:tc>
        <w:tc>
          <w:tcPr>
            <w:tcW w:w="11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0C6DF0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资产管理</w:t>
            </w:r>
          </w:p>
          <w:p w14:paraId="6F6BC4D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（10分）</w:t>
            </w: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5DC355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管理制度健全性（5分）</w:t>
            </w:r>
          </w:p>
        </w:tc>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5B992CE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单位为加强资产管理、规范资产管理行为而制定的管理制度是否健全完整，用以反映和考核单位资产管理制度对完成主要职责或促进社会发展的保障情况。</w:t>
            </w:r>
          </w:p>
        </w:tc>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C8AB10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5</w:t>
            </w:r>
          </w:p>
        </w:tc>
      </w:tr>
      <w:tr w14:paraId="0AE68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95" w:hRule="atLeast"/>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7C79F25">
            <w:pPr>
              <w:rPr>
                <w:rFonts w:hint="eastAsia" w:ascii="宋体"/>
                <w:sz w:val="24"/>
                <w:szCs w:val="24"/>
              </w:rPr>
            </w:pPr>
          </w:p>
        </w:tc>
        <w:tc>
          <w:tcPr>
            <w:tcW w:w="11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5CAED8B">
            <w:pPr>
              <w:rPr>
                <w:rFonts w:hint="eastAsia" w:ascii="宋体"/>
                <w:sz w:val="24"/>
                <w:szCs w:val="24"/>
              </w:rPr>
            </w:pP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5142EA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资产管理安全性（5分）</w:t>
            </w:r>
          </w:p>
        </w:tc>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3724992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单位的资产是否保存完整、使用合规、配置合理、处置规范、收入及时足额上缴，用以反映和考核单位资产安全运行情况。</w:t>
            </w:r>
          </w:p>
        </w:tc>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EA5A74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5</w:t>
            </w:r>
          </w:p>
        </w:tc>
      </w:tr>
      <w:tr w14:paraId="10AD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118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28AE75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产出（30分）</w:t>
            </w:r>
          </w:p>
        </w:tc>
        <w:tc>
          <w:tcPr>
            <w:tcW w:w="11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4D5A3E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职责履行（30分）</w:t>
            </w: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681DE3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实际完成率（8分）</w:t>
            </w:r>
          </w:p>
        </w:tc>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08BD252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单位履行职责而实际完成工作数与计划工作数的比率，用以反映和考核单位履职工作任务目标的实现程度。</w:t>
            </w:r>
          </w:p>
        </w:tc>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5A6D37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7</w:t>
            </w:r>
          </w:p>
        </w:tc>
      </w:tr>
      <w:tr w14:paraId="12B89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54C49EB">
            <w:pPr>
              <w:rPr>
                <w:rFonts w:hint="eastAsia" w:ascii="宋体"/>
                <w:sz w:val="24"/>
                <w:szCs w:val="24"/>
              </w:rPr>
            </w:pPr>
          </w:p>
        </w:tc>
        <w:tc>
          <w:tcPr>
            <w:tcW w:w="11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420BB73">
            <w:pPr>
              <w:rPr>
                <w:rFonts w:hint="eastAsia" w:ascii="宋体"/>
                <w:sz w:val="24"/>
                <w:szCs w:val="24"/>
              </w:rPr>
            </w:pP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EDC842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完成及时率（8分）</w:t>
            </w:r>
          </w:p>
        </w:tc>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54A7567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单位在规定时限内及时完成的实际工作数与计划工作数的比率,用以反映和考核单位履职时效目标的实现程度。</w:t>
            </w:r>
          </w:p>
        </w:tc>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E88888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6</w:t>
            </w:r>
          </w:p>
        </w:tc>
      </w:tr>
      <w:tr w14:paraId="60677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95" w:hRule="atLeast"/>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882AFB0">
            <w:pPr>
              <w:rPr>
                <w:rFonts w:hint="eastAsia" w:ascii="宋体"/>
                <w:sz w:val="24"/>
                <w:szCs w:val="24"/>
              </w:rPr>
            </w:pPr>
          </w:p>
        </w:tc>
        <w:tc>
          <w:tcPr>
            <w:tcW w:w="11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E34CF33">
            <w:pPr>
              <w:rPr>
                <w:rFonts w:hint="eastAsia" w:ascii="宋体"/>
                <w:sz w:val="24"/>
                <w:szCs w:val="24"/>
              </w:rPr>
            </w:pP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417CBD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质量达标率（4分）</w:t>
            </w:r>
          </w:p>
        </w:tc>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5AC5DE1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达到质量标准（绩效标准值）的实际工作数与计划工作数的比率,用以反映和考核单位履职质量目标的实现程度。</w:t>
            </w:r>
          </w:p>
        </w:tc>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155B6F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3</w:t>
            </w:r>
          </w:p>
        </w:tc>
      </w:tr>
      <w:tr w14:paraId="0D347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45" w:hRule="atLeast"/>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42618C5">
            <w:pPr>
              <w:rPr>
                <w:rFonts w:hint="eastAsia" w:ascii="宋体"/>
                <w:sz w:val="24"/>
                <w:szCs w:val="24"/>
              </w:rPr>
            </w:pPr>
          </w:p>
        </w:tc>
        <w:tc>
          <w:tcPr>
            <w:tcW w:w="11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C0F96F9">
            <w:pPr>
              <w:rPr>
                <w:rFonts w:hint="eastAsia" w:ascii="宋体"/>
                <w:sz w:val="24"/>
                <w:szCs w:val="24"/>
              </w:rPr>
            </w:pP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90E8D2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重点工作办结率（10分）</w:t>
            </w:r>
          </w:p>
        </w:tc>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7966F4A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单位年度重点工作实际完成数与交办或下达数的比率，用以反映单位对重点工作的办理落实程度。</w:t>
            </w:r>
          </w:p>
        </w:tc>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FB9F0C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9</w:t>
            </w:r>
          </w:p>
        </w:tc>
      </w:tr>
      <w:tr w14:paraId="4419B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18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7C4775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效果（20分）</w:t>
            </w:r>
          </w:p>
        </w:tc>
        <w:tc>
          <w:tcPr>
            <w:tcW w:w="11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5897FC1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 </w:t>
            </w:r>
          </w:p>
          <w:p w14:paraId="396F991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 </w:t>
            </w:r>
          </w:p>
          <w:p w14:paraId="2FE8EFD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履职效益（20分）</w:t>
            </w: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70B8D17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社会效益（15分）</w:t>
            </w:r>
          </w:p>
        </w:tc>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2AB5846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单位履行职责对社会发展所带来的直接或间接影响。</w:t>
            </w:r>
          </w:p>
        </w:tc>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026907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13</w:t>
            </w:r>
          </w:p>
        </w:tc>
      </w:tr>
      <w:tr w14:paraId="15EB5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18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6A7404C">
            <w:pPr>
              <w:rPr>
                <w:rFonts w:hint="eastAsia" w:ascii="宋体"/>
                <w:sz w:val="24"/>
                <w:szCs w:val="24"/>
              </w:rPr>
            </w:pPr>
          </w:p>
        </w:tc>
        <w:tc>
          <w:tcPr>
            <w:tcW w:w="11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116F6444">
            <w:pPr>
              <w:rPr>
                <w:rFonts w:hint="eastAsia" w:ascii="宋体"/>
                <w:sz w:val="24"/>
                <w:szCs w:val="24"/>
              </w:rPr>
            </w:pP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754099C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社会公众或服务对象满意度（5分）</w:t>
            </w:r>
          </w:p>
        </w:tc>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244FF12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社会公众或部门的服务对象对单位履职效果的满意程度。</w:t>
            </w:r>
          </w:p>
        </w:tc>
        <w:tc>
          <w:tcPr>
            <w:tcW w:w="10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AC230D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仿宋" w:hAnsi="仿宋" w:eastAsia="仿宋" w:cs="仿宋"/>
                <w:sz w:val="24"/>
                <w:szCs w:val="24"/>
                <w:bdr w:val="none" w:color="auto" w:sz="0" w:space="0"/>
              </w:rPr>
              <w:t>4</w:t>
            </w:r>
          </w:p>
        </w:tc>
      </w:tr>
    </w:tbl>
    <w:p w14:paraId="5060F0A3">
      <w:pPr>
        <w:pStyle w:val="7"/>
        <w:keepNext w:val="0"/>
        <w:keepLines w:val="0"/>
        <w:widowControl/>
        <w:suppressLineNumbers w:val="0"/>
        <w:spacing w:before="75" w:beforeAutospacing="0" w:after="75" w:afterAutospacing="0" w:line="405" w:lineRule="atLeast"/>
        <w:ind w:left="0" w:right="0"/>
      </w:pPr>
      <w:r>
        <w:rPr>
          <w:rFonts w:hint="eastAsia" w:ascii="仿宋" w:hAnsi="仿宋" w:eastAsia="仿宋" w:cs="仿宋"/>
          <w:sz w:val="21"/>
          <w:szCs w:val="21"/>
        </w:rPr>
        <w:t> </w:t>
      </w:r>
    </w:p>
    <w:p w14:paraId="7409F907">
      <w:pPr>
        <w:pStyle w:val="7"/>
        <w:keepNext w:val="0"/>
        <w:keepLines w:val="0"/>
        <w:widowControl/>
        <w:suppressLineNumbers w:val="0"/>
        <w:spacing w:before="75" w:beforeAutospacing="0" w:after="75" w:afterAutospacing="0" w:line="525" w:lineRule="atLeast"/>
        <w:ind w:left="0" w:right="0" w:firstLine="705"/>
      </w:pPr>
      <w:r>
        <w:rPr>
          <w:rFonts w:hint="eastAsia" w:ascii="黑体" w:hAnsi="宋体" w:eastAsia="黑体" w:cs="黑体"/>
          <w:sz w:val="28"/>
          <w:szCs w:val="28"/>
        </w:rPr>
        <w:t>五、主要经验做法</w:t>
      </w:r>
    </w:p>
    <w:p w14:paraId="1C7F761A">
      <w:pPr>
        <w:pStyle w:val="7"/>
        <w:keepNext w:val="0"/>
        <w:keepLines w:val="0"/>
        <w:widowControl/>
        <w:suppressLineNumbers w:val="0"/>
        <w:spacing w:before="75" w:beforeAutospacing="0" w:after="75" w:afterAutospacing="0" w:line="525" w:lineRule="atLeast"/>
        <w:ind w:left="0" w:right="0" w:firstLine="555"/>
      </w:pPr>
      <w:r>
        <w:rPr>
          <w:rFonts w:hint="eastAsia" w:ascii="仿宋" w:hAnsi="仿宋" w:eastAsia="仿宋" w:cs="仿宋"/>
          <w:sz w:val="28"/>
          <w:szCs w:val="28"/>
        </w:rPr>
        <w:t>制定科学、完善、切合实际的考核项目和标准。实施绩效管理考核，必须事先制定具体的考核方案，明确和细化考核的项目和标准。一是科学设定考核项目。绩效管理考核的目的是对一个时段工作进行全面考评、作出综合评价。因此，设定考核项目要尽量全面，服从服务于中心工作、重点工作。二是合理设定考核标准。考核标准的设定首先要对本地工作的实际状况有一个基本判断，标准既不能太低，触手可及，也不能太高，高不可攀。在设定考核分值时，要区别情况，合理分配不同分值。对一些特别重要、影响大的工作，如未完成收入任务的、发生重大治安安全事故的、出现重大人员违法违纪案件的、增值税专用发票管理发生重大问题的等，可设定为“一票否决”项目，取消参加考评资格。对一些重要或完成难度较大的工作，应加大分值，凸显其重要性。三是及时修改、完善考核细则。绩效管理考核方案对基层被考核单位而言，具有指南针、风向标的作用，因此，上级部门在每年年初就应当将年度考核方案制定下发，以供基层参照。年中如遇工作内容发生变化，需调整考核方案的，也要及时公布修订方案。</w:t>
      </w:r>
    </w:p>
    <w:p w14:paraId="78271AE9">
      <w:pPr>
        <w:pStyle w:val="7"/>
        <w:keepNext w:val="0"/>
        <w:keepLines w:val="0"/>
        <w:widowControl/>
        <w:suppressLineNumbers w:val="0"/>
        <w:spacing w:before="75" w:beforeAutospacing="0" w:after="75" w:afterAutospacing="0" w:line="525" w:lineRule="atLeast"/>
        <w:ind w:left="0" w:right="0" w:firstLine="705"/>
      </w:pPr>
      <w:r>
        <w:rPr>
          <w:rFonts w:hint="eastAsia" w:ascii="黑体" w:hAnsi="宋体" w:eastAsia="黑体" w:cs="黑体"/>
          <w:sz w:val="28"/>
          <w:szCs w:val="28"/>
        </w:rPr>
        <w:t>六、存在的问题</w:t>
      </w:r>
    </w:p>
    <w:p w14:paraId="3D234A66">
      <w:pPr>
        <w:pStyle w:val="7"/>
        <w:keepNext w:val="0"/>
        <w:keepLines w:val="0"/>
        <w:widowControl/>
        <w:suppressLineNumbers w:val="0"/>
        <w:spacing w:before="75" w:beforeAutospacing="0" w:after="75" w:afterAutospacing="0" w:line="405" w:lineRule="atLeast"/>
        <w:ind w:left="0" w:right="0" w:firstLine="555"/>
      </w:pPr>
      <w:r>
        <w:rPr>
          <w:rFonts w:hint="eastAsia" w:ascii="仿宋" w:hAnsi="仿宋" w:eastAsia="仿宋" w:cs="仿宋"/>
          <w:sz w:val="28"/>
          <w:szCs w:val="28"/>
        </w:rPr>
        <w:t>1、预算编制工作有待细化，预算编制不够明确和细化，预算编制的合理性需要提高，预算执行力度还要进一步加强。</w:t>
      </w:r>
    </w:p>
    <w:p w14:paraId="1BCCDE44">
      <w:pPr>
        <w:pStyle w:val="7"/>
        <w:keepNext w:val="0"/>
        <w:keepLines w:val="0"/>
        <w:widowControl/>
        <w:suppressLineNumbers w:val="0"/>
        <w:spacing w:before="75" w:beforeAutospacing="0" w:after="75" w:afterAutospacing="0" w:line="405" w:lineRule="atLeast"/>
        <w:ind w:left="0" w:right="0" w:firstLine="555"/>
      </w:pPr>
      <w:r>
        <w:rPr>
          <w:rFonts w:hint="eastAsia" w:ascii="仿宋" w:hAnsi="仿宋" w:eastAsia="仿宋" w:cs="仿宋"/>
          <w:sz w:val="28"/>
          <w:szCs w:val="28"/>
        </w:rPr>
        <w:t>2、因单位人员较多导致日常公用经费不足</w:t>
      </w:r>
      <w:r>
        <w:rPr>
          <w:rFonts w:hint="eastAsia" w:ascii="黑体" w:hAnsi="宋体" w:eastAsia="黑体" w:cs="黑体"/>
          <w:sz w:val="28"/>
          <w:szCs w:val="28"/>
        </w:rPr>
        <w:t>。</w:t>
      </w:r>
    </w:p>
    <w:p w14:paraId="4CD1A29D">
      <w:pPr>
        <w:pStyle w:val="7"/>
        <w:keepNext w:val="0"/>
        <w:keepLines w:val="0"/>
        <w:widowControl/>
        <w:suppressLineNumbers w:val="0"/>
        <w:spacing w:before="75" w:beforeAutospacing="0" w:after="75" w:afterAutospacing="0" w:line="525" w:lineRule="atLeast"/>
        <w:ind w:left="0" w:right="0" w:firstLine="705"/>
      </w:pPr>
      <w:r>
        <w:rPr>
          <w:rFonts w:hint="eastAsia" w:ascii="黑体" w:hAnsi="宋体" w:eastAsia="黑体" w:cs="黑体"/>
          <w:sz w:val="28"/>
          <w:szCs w:val="28"/>
        </w:rPr>
        <w:t>七、改进措施及建议</w:t>
      </w:r>
    </w:p>
    <w:p w14:paraId="326DE56B">
      <w:pPr>
        <w:pStyle w:val="7"/>
        <w:keepNext w:val="0"/>
        <w:keepLines w:val="0"/>
        <w:widowControl/>
        <w:suppressLineNumbers w:val="0"/>
        <w:spacing w:before="75" w:beforeAutospacing="0" w:after="75" w:afterAutospacing="0" w:line="405" w:lineRule="atLeast"/>
        <w:ind w:left="0" w:right="0" w:firstLine="555"/>
      </w:pPr>
      <w:r>
        <w:rPr>
          <w:rFonts w:hint="eastAsia" w:ascii="仿宋" w:hAnsi="仿宋" w:eastAsia="仿宋" w:cs="仿宋"/>
          <w:sz w:val="28"/>
          <w:szCs w:val="28"/>
        </w:rPr>
        <w:t>针对上述存在的问题及对外整体支出管理工作的需要，拟实施的改进措施如下</w:t>
      </w:r>
      <w:r>
        <w:rPr>
          <w:rFonts w:hint="eastAsia" w:ascii="仿宋" w:hAnsi="仿宋" w:eastAsia="仿宋" w:cs="仿宋"/>
          <w:sz w:val="28"/>
          <w:szCs w:val="28"/>
        </w:rPr>
        <w:br w:type="textWrapping"/>
      </w:r>
      <w:r>
        <w:rPr>
          <w:rFonts w:hint="eastAsia" w:ascii="仿宋" w:hAnsi="仿宋" w:eastAsia="仿宋" w:cs="仿宋"/>
          <w:sz w:val="28"/>
          <w:szCs w:val="28"/>
        </w:rPr>
        <w:t>    1、细化预算编制工作，认真做好预算的编制。进一步加强单位内部机构各科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r>
        <w:rPr>
          <w:rFonts w:hint="eastAsia" w:ascii="仿宋" w:hAnsi="仿宋" w:eastAsia="仿宋" w:cs="仿宋"/>
          <w:sz w:val="28"/>
          <w:szCs w:val="28"/>
        </w:rPr>
        <w:br w:type="textWrapping"/>
      </w:r>
      <w:r>
        <w:rPr>
          <w:rFonts w:hint="eastAsia" w:ascii="仿宋" w:hAnsi="仿宋" w:eastAsia="仿宋" w:cs="仿宋"/>
          <w:sz w:val="28"/>
          <w:szCs w:val="28"/>
        </w:rPr>
        <w:t>    2、加强单位财务管理，严格财务审核。加强单位财务管理，健全单位财务管理制度体系，规范单位财务行为。在费用报账支付时，按照预算规定的费用项目和用途进行资金使用审核、列报支付、财务核算，杜绝超支现象发生。</w:t>
      </w:r>
    </w:p>
    <w:p w14:paraId="203B1695">
      <w:pPr>
        <w:pStyle w:val="7"/>
        <w:keepNext w:val="0"/>
        <w:keepLines w:val="0"/>
        <w:widowControl/>
        <w:suppressLineNumbers w:val="0"/>
        <w:spacing w:before="75" w:beforeAutospacing="0" w:after="75" w:afterAutospacing="0" w:line="405" w:lineRule="atLeast"/>
        <w:ind w:left="0" w:right="0"/>
      </w:pPr>
      <w:r>
        <w:rPr>
          <w:rFonts w:hint="eastAsia" w:ascii="仿宋" w:hAnsi="仿宋" w:eastAsia="仿宋" w:cs="仿宋"/>
          <w:sz w:val="28"/>
          <w:szCs w:val="28"/>
        </w:rPr>
        <w:t>对相关人员加强培训，特别是针对《中华人民共和国预算法》、《行政事业单位会计制度》等学习培训，规范部门预算收支核算，切实提高部门预算收支管理水平。</w:t>
      </w:r>
    </w:p>
    <w:p w14:paraId="5D42CFE1">
      <w:pPr>
        <w:pStyle w:val="7"/>
        <w:keepNext w:val="0"/>
        <w:keepLines w:val="0"/>
        <w:widowControl/>
        <w:suppressLineNumbers w:val="0"/>
        <w:spacing w:before="75" w:beforeAutospacing="0" w:after="75" w:afterAutospacing="0"/>
        <w:ind w:left="0" w:right="0"/>
      </w:pPr>
      <w:r>
        <w:rPr>
          <w:rFonts w:ascii="Calibri" w:hAnsi="Calibri" w:cs="Calibri"/>
          <w:sz w:val="21"/>
          <w:szCs w:val="21"/>
        </w:rPr>
        <w:t> </w:t>
      </w:r>
    </w:p>
    <w:p w14:paraId="7EFE1C2C">
      <w:pPr>
        <w:pStyle w:val="7"/>
        <w:keepNext w:val="0"/>
        <w:keepLines w:val="0"/>
        <w:widowControl/>
        <w:suppressLineNumbers w:val="0"/>
        <w:spacing w:before="75" w:beforeAutospacing="0" w:after="75" w:afterAutospacing="0"/>
        <w:ind w:left="0" w:right="0"/>
      </w:pPr>
    </w:p>
    <w:p w14:paraId="36BD9069">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1F6DB">
    <w:pPr>
      <w:pStyle w:val="6"/>
    </w:pPr>
    <w:r>
      <w:fldChar w:fldCharType="begin"/>
    </w:r>
    <w:r>
      <w:instrText xml:space="preserve"> PAGE   \* MERGEFORMAT </w:instrText>
    </w:r>
    <w:r>
      <w:fldChar w:fldCharType="separate"/>
    </w:r>
    <w:r>
      <w:rPr>
        <w:lang w:val="zh-CN"/>
      </w:rPr>
      <w:t>2</w:t>
    </w:r>
    <w:r>
      <w:fldChar w:fldCharType="end"/>
    </w:r>
  </w:p>
  <w:p w14:paraId="335E6A2F">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NDUxZWY3Y2VhZGViNmE2NGU4MDFkNmIxYTg4NWMifQ=="/>
  </w:docVars>
  <w:rsids>
    <w:rsidRoot w:val="00825EA5"/>
    <w:rsid w:val="004239A6"/>
    <w:rsid w:val="00554C1C"/>
    <w:rsid w:val="005E64E0"/>
    <w:rsid w:val="00825EA5"/>
    <w:rsid w:val="00955772"/>
    <w:rsid w:val="00D822B8"/>
    <w:rsid w:val="00DC57B3"/>
    <w:rsid w:val="00E71ED4"/>
    <w:rsid w:val="03D206F4"/>
    <w:rsid w:val="06E17DB0"/>
    <w:rsid w:val="0F865CA2"/>
    <w:rsid w:val="0FC34A46"/>
    <w:rsid w:val="1DD261D8"/>
    <w:rsid w:val="1E3330A7"/>
    <w:rsid w:val="1F8E5576"/>
    <w:rsid w:val="1F9D0C26"/>
    <w:rsid w:val="20876278"/>
    <w:rsid w:val="21BE156F"/>
    <w:rsid w:val="22251FA6"/>
    <w:rsid w:val="239F4DAE"/>
    <w:rsid w:val="25127F75"/>
    <w:rsid w:val="270F114B"/>
    <w:rsid w:val="2DA6288D"/>
    <w:rsid w:val="41A3153F"/>
    <w:rsid w:val="4387244B"/>
    <w:rsid w:val="445F4D0F"/>
    <w:rsid w:val="46BC74F9"/>
    <w:rsid w:val="47006628"/>
    <w:rsid w:val="4C287453"/>
    <w:rsid w:val="51B816BD"/>
    <w:rsid w:val="54FE5157"/>
    <w:rsid w:val="57C53081"/>
    <w:rsid w:val="5B176F3A"/>
    <w:rsid w:val="67014566"/>
    <w:rsid w:val="6897117D"/>
    <w:rsid w:val="6A5A1168"/>
    <w:rsid w:val="6DD0673A"/>
    <w:rsid w:val="6EAF7708"/>
    <w:rsid w:val="745755B5"/>
    <w:rsid w:val="77404ABA"/>
    <w:rsid w:val="7C7F689B"/>
    <w:rsid w:val="7E6E3D71"/>
    <w:rsid w:val="7FA6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style>
  <w:style w:type="paragraph" w:styleId="3">
    <w:name w:val="toc 5"/>
    <w:basedOn w:val="1"/>
    <w:next w:val="1"/>
    <w:qFormat/>
    <w:uiPriority w:val="0"/>
    <w:pPr>
      <w:ind w:left="1680" w:leftChars="800"/>
    </w:p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22"/>
    <w:rPr>
      <w:b/>
    </w:rPr>
  </w:style>
  <w:style w:type="character" w:customStyle="1" w:styleId="11">
    <w:name w:val="页脚 Char"/>
    <w:basedOn w:val="9"/>
    <w:link w:val="6"/>
    <w:qFormat/>
    <w:uiPriority w:val="99"/>
    <w:rPr>
      <w:rFonts w:ascii="Calibri" w:hAnsi="Calibri" w:eastAsia="宋体" w:cs="Times New Roman"/>
      <w:sz w:val="18"/>
      <w:szCs w:val="18"/>
    </w:rPr>
  </w:style>
  <w:style w:type="paragraph" w:customStyle="1" w:styleId="12">
    <w:name w:val="TOC 标题1"/>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3">
    <w:name w:val="正文 A"/>
    <w:qFormat/>
    <w:uiPriority w:val="99"/>
    <w:pPr>
      <w:spacing w:after="200" w:line="276" w:lineRule="auto"/>
    </w:pPr>
    <w:rPr>
      <w:rFonts w:ascii="Calibri" w:hAnsi="Calibri" w:eastAsia="宋体" w:cs="Calibri"/>
      <w:color w:val="000000"/>
      <w:kern w:val="0"/>
      <w:sz w:val="22"/>
      <w:szCs w:val="22"/>
      <w:u w:color="000000"/>
      <w:lang w:val="en-US" w:eastAsia="zh-CN" w:bidi="ar-SA"/>
    </w:rPr>
  </w:style>
  <w:style w:type="character" w:customStyle="1" w:styleId="14">
    <w:name w:val="标题 1 Char"/>
    <w:basedOn w:val="9"/>
    <w:link w:val="4"/>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8406</Words>
  <Characters>8671</Characters>
  <Lines>10</Lines>
  <Paragraphs>3</Paragraphs>
  <TotalTime>66</TotalTime>
  <ScaleCrop>false</ScaleCrop>
  <LinksUpToDate>false</LinksUpToDate>
  <CharactersWithSpaces>8733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2019-07-23T09:12:00Z</dcterms:created>
  <dc:creator>Yuanjun</dc:creator>
  <cp:lastModifiedBy>阿几</cp:lastModifiedBy>
  <dcterms:modified xsi:type="dcterms:W3CDTF">2025-05-29T02:08:37Z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0D0ECE4B64B243828BDB869938CFBB93_13</vt:lpwstr>
  </property>
  <property fmtid="{D5CDD505-2E9C-101B-9397-08002B2CF9AE}" pid="4" name="KSOTemplateDocerSaveRecord">
    <vt:lpwstr>eyJoZGlkIjoiYmExNjdmOTFlZGI2ZTg5ZGQzMTdkYjMzZmRjNjBiYTAiLCJ1c2VySWQiOiIxNTk5MTgzODkwIn0=</vt:lpwstr>
  </property>
</Properties>
</file>