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w:t>
      </w:r>
      <w:r>
        <w:rPr>
          <w:rFonts w:hint="eastAsia" w:ascii="方正小标宋简体" w:hAnsi="方正小标宋简体" w:eastAsia="方正小标宋简体" w:cs="方正小标宋简体"/>
          <w:b w:val="0"/>
          <w:bCs/>
          <w:sz w:val="44"/>
          <w:szCs w:val="22"/>
          <w:lang w:val="en-US" w:eastAsia="zh-CN"/>
        </w:rPr>
        <w:t>达升平镇敦和社区民族团结进步“示范社区”项目的通知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德财农〔2023〕32号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升平镇人民政府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1"/>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十五届人民政府第15次常务会议研究同意，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2023年第一批省级</w:t>
      </w:r>
      <w:r>
        <w:rPr>
          <w:rFonts w:hint="eastAsia" w:ascii="仿宋_GB2312" w:hAnsi="仿宋_GB2312" w:eastAsia="仿宋_GB2312" w:cs="仿宋_GB2312"/>
          <w:sz w:val="32"/>
          <w:lang w:val="en-US" w:eastAsia="zh-CN"/>
        </w:rPr>
        <w:t>财政衔接推进乡村振兴补助资金(迪财农</w:t>
      </w:r>
      <w:r>
        <w:rPr>
          <w:rFonts w:hint="eastAsia" w:ascii="仿宋_GB2312" w:hAnsi="仿宋_GB2312" w:eastAsia="仿宋_GB2312" w:cs="仿宋_GB2312"/>
          <w:sz w:val="32"/>
          <w:szCs w:val="32"/>
          <w:lang w:val="en-US" w:eastAsia="zh-CN"/>
        </w:rPr>
        <w:t>〔2023〕15号</w:t>
      </w:r>
      <w:r>
        <w:rPr>
          <w:rFonts w:hint="eastAsia" w:ascii="仿宋_GB2312" w:hAnsi="仿宋_GB2312" w:eastAsia="仿宋_GB2312" w:cs="仿宋_GB2312"/>
          <w:sz w:val="32"/>
          <w:lang w:val="en-US" w:eastAsia="zh-CN"/>
        </w:rPr>
        <w:t>)30万元</w:t>
      </w:r>
      <w:r>
        <w:rPr>
          <w:rFonts w:hint="eastAsia" w:ascii="仿宋_GB2312" w:hAnsi="仿宋_GB2312" w:eastAsia="仿宋_GB2312" w:cs="仿宋_GB2312"/>
          <w:sz w:val="32"/>
          <w:szCs w:val="32"/>
          <w:lang w:val="en-US" w:eastAsia="zh-CN"/>
        </w:rPr>
        <w:t>下达给你乡，专项用于升平镇敦和社区民族团结进步“示范社区”项目。此款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2130506—社会发展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关于印发&lt;云南省财政衔接推进乡村振兴补助资金管理办法&gt;的通知》(云财农〔2021〕140号)《关于继续支持脱贫县统筹整合使用财政涉农资金工作的通知》（云财农〔2021〕153号）《关于加强中央和省级财政衔接推进乡村振兴补助资金使用管理的实施意见》（云财规〔2022〕23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规定管理使用资金，资金不得用于单位基本支出等与巩固拓展脱贫攻坚同乡村振兴无关的支出；用于项目前期设计、评审、招标、监理以及验收等与项目管理相关的项目管理费不得超过3%的比例。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3月24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方正仿宋简体" w:eastAsia="仿宋_GB2312" w:cs="方正仿宋简体"/>
          <w:sz w:val="32"/>
          <w:szCs w:val="32"/>
          <w:lang w:val="en-US" w:eastAsia="zh-CN" w:bidi="ar-SA"/>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方正仿宋简体" w:eastAsia="仿宋_GB2312" w:cs="方正仿宋简体"/>
          <w:sz w:val="32"/>
          <w:szCs w:val="32"/>
          <w:lang w:val="en-US" w:eastAsia="zh-CN" w:bidi="ar-SA"/>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方正仿宋简体" w:eastAsia="仿宋_GB2312" w:cs="方正仿宋简体"/>
          <w:sz w:val="32"/>
          <w:szCs w:val="32"/>
          <w:lang w:val="en-US" w:eastAsia="zh-CN" w:bidi="ar-SA"/>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方正仿宋简体" w:eastAsia="仿宋_GB2312" w:cs="方正仿宋简体"/>
          <w:sz w:val="32"/>
          <w:szCs w:val="32"/>
          <w:lang w:val="en-US" w:eastAsia="zh-CN" w:bidi="ar-SA"/>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left="1598" w:leftChars="304" w:right="480"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附件：1.德钦县2023年第一批统筹整合财政涉农资金项目规划表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left="1600" w:right="480" w:hanging="1600" w:hanging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仿宋_GB2312" w:hAnsi="仿宋_GB2312" w:eastAsia="仿宋_GB2312" w:cs="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8"/>
        <w:tblW w:w="28862" w:type="dxa"/>
        <w:tblInd w:w="-325" w:type="dxa"/>
        <w:tblLayout w:type="fixed"/>
        <w:tblCellMar>
          <w:top w:w="0" w:type="dxa"/>
          <w:left w:w="0" w:type="dxa"/>
          <w:bottom w:w="0" w:type="dxa"/>
          <w:right w:w="0" w:type="dxa"/>
        </w:tblCellMar>
      </w:tblPr>
      <w:tblGrid>
        <w:gridCol w:w="622"/>
        <w:gridCol w:w="818"/>
        <w:gridCol w:w="907"/>
        <w:gridCol w:w="929"/>
        <w:gridCol w:w="1207"/>
        <w:gridCol w:w="2681"/>
        <w:gridCol w:w="1595"/>
        <w:gridCol w:w="2224"/>
        <w:gridCol w:w="2103"/>
        <w:gridCol w:w="1345"/>
        <w:gridCol w:w="14431"/>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德钦县2023年第一批统筹整合财政涉农资金项目规划表</w:t>
            </w:r>
          </w:p>
        </w:tc>
        <w:tc>
          <w:tcPr>
            <w:tcW w:w="1443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44"/>
                <w:szCs w:val="44"/>
                <w:u w:val="none"/>
                <w:lang w:val="en-US" w:eastAsia="zh-CN" w:bidi="ar"/>
              </w:rPr>
            </w:pP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c>
          <w:tcPr>
            <w:tcW w:w="14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民宗局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升平镇人民政府</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德钦县财政局</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升平镇敦和社区民族团结进步“示范社区”项目</w:t>
            </w:r>
          </w:p>
        </w:tc>
        <w:tc>
          <w:tcPr>
            <w:tcW w:w="2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jc w:val="left"/>
              <w:rPr>
                <w:rFonts w:hint="default" w:ascii="仿宋" w:hAnsi="仿宋" w:eastAsia="仿宋" w:cs="仿宋"/>
                <w:sz w:val="24"/>
                <w:szCs w:val="24"/>
                <w:lang w:val="en-US" w:eastAsia="zh-CN"/>
              </w:rPr>
            </w:pPr>
            <w:r>
              <w:rPr>
                <w:rFonts w:hint="eastAsia" w:ascii="仿宋" w:hAnsi="仿宋" w:eastAsia="仿宋" w:cs="仿宋"/>
                <w:b w:val="0"/>
                <w:bCs w:val="0"/>
                <w:sz w:val="20"/>
                <w:szCs w:val="20"/>
                <w:lang w:val="en-US" w:eastAsia="zh-CN"/>
              </w:rPr>
              <w:t>1.敦和社区民族交往交流活动及技能培训；2.敦和社区民族团结教育宣传；3、敦和社区民族团结警民共建示范点建设。</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30.00</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30.00</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推动中华民族优秀文化进一步弘扬，引领民族团结进步示范区建设不断取得新进展，经济发展取得新成效，切实增强群众的获得感，幸福感。</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c>
          <w:tcPr>
            <w:tcW w:w="14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8"/>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819"/>
        <w:gridCol w:w="1484"/>
        <w:gridCol w:w="785"/>
        <w:gridCol w:w="24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819"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4"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7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31"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升平镇敦和社区民族团结示范项目绩效目标表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331"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项目名称</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b w:val="0"/>
                <w:bCs w:val="0"/>
                <w:i w:val="0"/>
                <w:color w:val="000000"/>
                <w:sz w:val="20"/>
                <w:szCs w:val="20"/>
                <w:u w:val="none"/>
                <w:lang w:eastAsia="zh-CN"/>
              </w:rPr>
              <w:t>升平镇敦和社区民族团结进步示范社区项目</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项目负责人及联系电话</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主管部门</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b w:val="0"/>
                <w:bCs w:val="0"/>
                <w:i w:val="0"/>
                <w:color w:val="000000"/>
                <w:sz w:val="20"/>
                <w:szCs w:val="20"/>
                <w:u w:val="none"/>
                <w:lang w:eastAsia="zh-CN"/>
              </w:rPr>
              <w:t>德钦县民族宗教事务局</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实施单位</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b w:val="0"/>
                <w:bCs w:val="0"/>
                <w:i w:val="0"/>
                <w:color w:val="000000"/>
                <w:sz w:val="20"/>
                <w:szCs w:val="20"/>
                <w:u w:val="none"/>
                <w:lang w:eastAsia="zh-CN"/>
              </w:rPr>
              <w:t>升平镇人民政府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（万元）</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年度资金总额：</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其中：财政拨款</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其他资金</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标</w:t>
            </w:r>
          </w:p>
        </w:tc>
        <w:tc>
          <w:tcPr>
            <w:tcW w:w="759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759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0"/>
              </w:numPr>
              <w:ind w:left="210" w:leftChars="0"/>
              <w:jc w:val="left"/>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推动中华民族优秀文化进一步弘扬，引领民族团结进步示范区建设不断取得新进展，经济发展取得新成效，切实增强群众的获得感，幸福感。建设内容：敦和社区民族交往交流活动及技能培训经费140000元；敦和社区民族团结教育宣传经费120000元</w:t>
            </w:r>
          </w:p>
          <w:p>
            <w:pPr>
              <w:jc w:val="left"/>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b w:val="0"/>
                <w:bCs w:val="0"/>
                <w:sz w:val="20"/>
                <w:szCs w:val="20"/>
                <w:lang w:val="en-US" w:eastAsia="zh-CN"/>
              </w:rPr>
              <w:t>；敦和社区民族团结警民共建示范点40000元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一级指标</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二级指标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三级指标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产出指标</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数量指标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sz w:val="20"/>
                <w:szCs w:val="20"/>
                <w:lang w:val="en-US" w:eastAsia="zh-CN"/>
              </w:rPr>
              <w:t>敦和社区民族交往交流活动及技能培训</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kern w:val="2"/>
                <w:sz w:val="20"/>
                <w:szCs w:val="20"/>
                <w:lang w:val="en-US" w:eastAsia="zh-CN"/>
              </w:rPr>
            </w:pPr>
            <w:r>
              <w:rPr>
                <w:rFonts w:hint="eastAsia" w:ascii="方正仿宋_GBK" w:hAnsi="方正仿宋_GBK" w:eastAsia="方正仿宋_GBK" w:cs="方正仿宋_GBK"/>
                <w:b w:val="0"/>
                <w:bCs w:val="0"/>
                <w:sz w:val="20"/>
                <w:szCs w:val="20"/>
                <w:lang w:val="en-US" w:eastAsia="zh-CN"/>
              </w:rPr>
              <w:t>2次以上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sz w:val="20"/>
                <w:szCs w:val="20"/>
                <w:lang w:val="en-US" w:eastAsia="zh-CN"/>
              </w:rPr>
              <w:t>敦和社区民族团结教育宣传</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kern w:val="2"/>
                <w:sz w:val="20"/>
                <w:szCs w:val="20"/>
                <w:lang w:val="en-US" w:eastAsia="zh-CN"/>
              </w:rPr>
            </w:pPr>
            <w:r>
              <w:rPr>
                <w:rFonts w:hint="eastAsia" w:ascii="方正仿宋_GBK" w:hAnsi="方正仿宋_GBK" w:eastAsia="方正仿宋_GBK" w:cs="方正仿宋_GBK"/>
                <w:b w:val="0"/>
                <w:bCs w:val="0"/>
                <w:sz w:val="20"/>
                <w:szCs w:val="20"/>
                <w:lang w:val="en-US" w:eastAsia="zh-CN"/>
              </w:rPr>
              <w:t>2次以上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sz w:val="20"/>
                <w:szCs w:val="20"/>
                <w:lang w:val="en-US" w:eastAsia="zh-CN"/>
              </w:rPr>
              <w:t>敦和社区民族团结警民共建示范点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kern w:val="2"/>
                <w:sz w:val="20"/>
                <w:szCs w:val="20"/>
                <w:lang w:val="en-US" w:eastAsia="zh-CN"/>
              </w:rPr>
            </w:pPr>
            <w:r>
              <w:rPr>
                <w:rFonts w:hint="eastAsia" w:ascii="方正仿宋_GBK" w:hAnsi="方正仿宋_GBK" w:eastAsia="方正仿宋_GBK" w:cs="方正仿宋_GBK"/>
                <w:b w:val="0"/>
                <w:bCs w:val="0"/>
                <w:sz w:val="20"/>
                <w:szCs w:val="20"/>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质量指标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民众活动参与率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时效指标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val="en-US" w:eastAsia="zh-CN"/>
              </w:rPr>
              <w:t>项目完成时限</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val="en-US" w:eastAsia="zh-CN"/>
              </w:rPr>
              <w:t>2023年12月31日前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成本指标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sz w:val="20"/>
                <w:szCs w:val="20"/>
                <w:lang w:val="en-US" w:eastAsia="zh-CN"/>
              </w:rPr>
              <w:t>敦和社区民族交往交流活动及技能培训经费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kern w:val="2"/>
                <w:sz w:val="20"/>
                <w:szCs w:val="20"/>
                <w:lang w:val="en-US" w:eastAsia="zh-CN"/>
              </w:rPr>
            </w:pPr>
            <w:r>
              <w:rPr>
                <w:rFonts w:hint="eastAsia" w:ascii="方正仿宋_GBK" w:hAnsi="方正仿宋_GBK" w:eastAsia="方正仿宋_GBK" w:cs="方正仿宋_GBK"/>
                <w:b w:val="0"/>
                <w:bCs w:val="0"/>
                <w:sz w:val="20"/>
                <w:szCs w:val="20"/>
                <w:lang w:val="en-US" w:eastAsia="zh-C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sz w:val="20"/>
                <w:szCs w:val="20"/>
                <w:lang w:val="en-US" w:eastAsia="zh-CN"/>
              </w:rPr>
            </w:pPr>
            <w:r>
              <w:rPr>
                <w:rFonts w:hint="eastAsia" w:ascii="方正仿宋_GBK" w:hAnsi="方正仿宋_GBK" w:eastAsia="方正仿宋_GBK" w:cs="方正仿宋_GBK"/>
                <w:b w:val="0"/>
                <w:bCs w:val="0"/>
                <w:sz w:val="20"/>
                <w:szCs w:val="20"/>
                <w:lang w:val="en-US" w:eastAsia="zh-CN"/>
              </w:rPr>
              <w:t>敦和社区民族团结警民共建示范点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val="en-US" w:eastAsia="zh-CN"/>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sz w:val="20"/>
                <w:szCs w:val="20"/>
                <w:lang w:val="en-US" w:eastAsia="zh-CN"/>
              </w:rPr>
              <w:t>敦和社区民族团结教育宣传经费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val="en-US" w:eastAsia="zh-C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eastAsia="zh-CN"/>
              </w:rPr>
              <w:t>有利于促进民族团结</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eastAsia="zh-CN"/>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eastAsia="zh-CN"/>
              </w:rPr>
              <w:t>建立健全文化传承及民族团结长效机制</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val="en-US" w:eastAsia="zh-CN"/>
              </w:rPr>
              <w:t>建立健全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满意度指标</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满意度指标</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eastAsia="zh-CN"/>
              </w:rPr>
              <w:t>群众满意度</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方正仿宋_GBK" w:hAnsi="方正仿宋_GBK" w:eastAsia="方正仿宋_GBK" w:cs="方正仿宋_GBK"/>
                <w:b w:val="0"/>
                <w:bCs w:val="0"/>
                <w:i w:val="0"/>
                <w:color w:val="000000"/>
                <w:kern w:val="2"/>
                <w:sz w:val="20"/>
                <w:szCs w:val="20"/>
                <w:u w:val="none"/>
                <w:lang w:val="en-US" w:eastAsia="zh-CN"/>
              </w:rPr>
            </w:pPr>
            <w:r>
              <w:rPr>
                <w:rFonts w:hint="eastAsia" w:ascii="方正仿宋_GBK" w:hAnsi="方正仿宋_GBK" w:eastAsia="方正仿宋_GBK" w:cs="方正仿宋_GBK"/>
                <w:b w:val="0"/>
                <w:bCs w:val="0"/>
                <w:i w:val="0"/>
                <w:color w:val="000000"/>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31"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经办人（电话）： 蒋陆花     单位负责人： 张文政          上报日期：2023年3月2日</w:t>
            </w:r>
          </w:p>
        </w:tc>
      </w:tr>
    </w:tbl>
    <w:p>
      <w:pPr>
        <w:tabs>
          <w:tab w:val="left" w:pos="606"/>
        </w:tabs>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7AD187-EAD1-4249-9D76-BCFF100B53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CDAF125-BFBC-457F-96E3-96B72FFC7DA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4D2FE0DD-0C18-4D4D-8E59-870D704731CF}"/>
  </w:font>
  <w:font w:name="楷体">
    <w:panose1 w:val="02010609060101010101"/>
    <w:charset w:val="86"/>
    <w:family w:val="auto"/>
    <w:pitch w:val="default"/>
    <w:sig w:usb0="800002BF" w:usb1="38CF7CFA" w:usb2="00000016" w:usb3="00000000" w:csb0="00040001" w:csb1="00000000"/>
    <w:embedRegular r:id="rId4" w:fontKey="{12B412AD-E982-4960-B2EA-617D8D3F88D6}"/>
  </w:font>
  <w:font w:name="方正仿宋简体">
    <w:altName w:val="微软雅黑"/>
    <w:panose1 w:val="02000000000000000000"/>
    <w:charset w:val="86"/>
    <w:family w:val="script"/>
    <w:pitch w:val="default"/>
    <w:sig w:usb0="00000000" w:usb1="00000000" w:usb2="00000012" w:usb3="00000000" w:csb0="00040001" w:csb1="00000000"/>
    <w:embedRegular r:id="rId5" w:fontKey="{62192882-FFAF-441F-9DC4-1C4C2561DB46}"/>
  </w:font>
  <w:font w:name="仿宋">
    <w:panose1 w:val="02010609060101010101"/>
    <w:charset w:val="86"/>
    <w:family w:val="auto"/>
    <w:pitch w:val="default"/>
    <w:sig w:usb0="800002BF" w:usb1="38CF7CFA" w:usb2="00000016" w:usb3="00000000" w:csb0="00040001" w:csb1="00000000"/>
    <w:embedRegular r:id="rId6" w:fontKey="{591D1E94-6FD5-4CE7-B54E-6CB8A29E3143}"/>
  </w:font>
  <w:font w:name="方正仿宋_GBK">
    <w:altName w:val="微软雅黑"/>
    <w:panose1 w:val="02000000000000000000"/>
    <w:charset w:val="86"/>
    <w:family w:val="auto"/>
    <w:pitch w:val="default"/>
    <w:sig w:usb0="00000000" w:usb1="00000000" w:usb2="00000000" w:usb3="00000000" w:csb0="00000000" w:csb1="00000000"/>
    <w:embedRegular r:id="rId7" w:fontKey="{FDDAC8EF-5853-43C7-B72A-1D33F85DF4A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rPr>
                        <w:rStyle w:val="10"/>
                        <w:rFonts w:hint="eastAsia" w:ascii="仿宋_GB2312" w:hAnsi="仿宋_GB2312" w:eastAsia="仿宋_GB2312" w:cs="仿宋_GB2312"/>
                        <w:sz w:val="28"/>
                        <w:szCs w:val="28"/>
                        <w:lang w:eastAsia="zh-CN"/>
                      </w:rPr>
                    </w:pPr>
                    <w:r>
                      <w:rPr>
                        <w:rStyle w:val="10"/>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0"/>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0"/>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10"/>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d6e3db65-fc52-46e5-b2b3-e1cbdbb28c6d"/>
  </w:docVars>
  <w:rsids>
    <w:rsidRoot w:val="48484976"/>
    <w:rsid w:val="025D08AA"/>
    <w:rsid w:val="0422003D"/>
    <w:rsid w:val="0433025A"/>
    <w:rsid w:val="07BF3C3A"/>
    <w:rsid w:val="11A648B3"/>
    <w:rsid w:val="11C162AC"/>
    <w:rsid w:val="19FD555F"/>
    <w:rsid w:val="1AB65A6B"/>
    <w:rsid w:val="1AD031C7"/>
    <w:rsid w:val="1D72025A"/>
    <w:rsid w:val="22437A33"/>
    <w:rsid w:val="2838467F"/>
    <w:rsid w:val="29601A3F"/>
    <w:rsid w:val="2B26703D"/>
    <w:rsid w:val="2EF83937"/>
    <w:rsid w:val="30915A7F"/>
    <w:rsid w:val="33DB0B01"/>
    <w:rsid w:val="396B233A"/>
    <w:rsid w:val="39D87059"/>
    <w:rsid w:val="3AA27283"/>
    <w:rsid w:val="3BC3461B"/>
    <w:rsid w:val="40454BCA"/>
    <w:rsid w:val="408A68FA"/>
    <w:rsid w:val="43C14885"/>
    <w:rsid w:val="48484976"/>
    <w:rsid w:val="4D5714B4"/>
    <w:rsid w:val="56E717A3"/>
    <w:rsid w:val="5D6E3996"/>
    <w:rsid w:val="626F711E"/>
    <w:rsid w:val="63AB0049"/>
    <w:rsid w:val="653F6617"/>
    <w:rsid w:val="66A94DF8"/>
    <w:rsid w:val="6828755A"/>
    <w:rsid w:val="6C533A45"/>
    <w:rsid w:val="6DB23DED"/>
    <w:rsid w:val="6E123B52"/>
    <w:rsid w:val="78187326"/>
    <w:rsid w:val="7A8174CC"/>
    <w:rsid w:val="7CB76081"/>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qFormat/>
    <w:uiPriority w:val="0"/>
    <w:pPr>
      <w:spacing w:line="600" w:lineRule="exact"/>
      <w:ind w:firstLine="630"/>
    </w:pPr>
    <w:rPr>
      <w:rFonts w:eastAsia="仿宋_GB2312" w:cs="仿宋_GB2312"/>
      <w:sz w:val="32"/>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qFormat/>
    <w:uiPriority w:val="99"/>
    <w:pPr>
      <w:ind w:firstLine="420" w:firstLineChars="200"/>
    </w:pPr>
    <w:rPr>
      <w:rFonts w:ascii="Times New Roman" w:hAnsi="Times New Roman"/>
    </w:rPr>
  </w:style>
  <w:style w:type="character" w:styleId="10">
    <w:name w:val="page number"/>
    <w:basedOn w:val="9"/>
    <w:qFormat/>
    <w:uiPriority w:val="0"/>
  </w:style>
  <w:style w:type="character" w:customStyle="1" w:styleId="11">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6</Pages>
  <Words>1662</Words>
  <Characters>1775</Characters>
  <Lines>0</Lines>
  <Paragraphs>0</Paragraphs>
  <TotalTime>0</TotalTime>
  <ScaleCrop>false</ScaleCrop>
  <LinksUpToDate>false</LinksUpToDate>
  <CharactersWithSpaces>1838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2022-03-23T09:04:00Z</cp:lastPrinted>
  <dcterms:modified xsi:type="dcterms:W3CDTF">2024-07-18T08:12:46Z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DBF0D07F3F2C4584993D3674ED230252</vt:lpwstr>
  </property>
</Properties>
</file>